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035" w14:textId="3A44CA13" w:rsidR="00547660" w:rsidRPr="0061584D" w:rsidRDefault="00547660" w:rsidP="0040327E">
      <w:pPr>
        <w:pStyle w:val="Title"/>
        <w:outlineLvl w:val="0"/>
        <w:rPr>
          <w:rFonts w:asciiTheme="minorHAnsi" w:hAnsiTheme="minorHAnsi" w:cstheme="minorHAnsi"/>
          <w:b w:val="0"/>
          <w:bCs w:val="0"/>
          <w:sz w:val="28"/>
          <w:szCs w:val="28"/>
        </w:rPr>
      </w:pPr>
      <w:r w:rsidRPr="0061584D">
        <w:rPr>
          <w:rFonts w:asciiTheme="minorHAnsi" w:hAnsiTheme="minorHAnsi" w:cstheme="minorHAnsi"/>
          <w:b w:val="0"/>
          <w:bCs w:val="0"/>
          <w:sz w:val="28"/>
          <w:szCs w:val="28"/>
        </w:rPr>
        <w:t>CORK COUNTY COUNCIL</w:t>
      </w:r>
    </w:p>
    <w:p w14:paraId="172D2B64" w14:textId="77777777" w:rsidR="00547660" w:rsidRPr="009D2C8F" w:rsidRDefault="004A3159" w:rsidP="00547660">
      <w:pPr>
        <w:jc w:val="center"/>
        <w:rPr>
          <w:rFonts w:asciiTheme="minorHAnsi" w:hAnsiTheme="minorHAnsi" w:cstheme="minorHAnsi"/>
          <w:b/>
          <w:bCs/>
          <w:sz w:val="32"/>
        </w:rPr>
      </w:pPr>
      <w:r w:rsidRPr="009D2C8F">
        <w:rPr>
          <w:rFonts w:asciiTheme="minorHAnsi" w:hAnsiTheme="minorHAnsi" w:cstheme="minorHAnsi"/>
          <w:b/>
          <w:noProof/>
          <w:lang w:val="en-IE" w:eastAsia="en-IE"/>
        </w:rPr>
        <w:drawing>
          <wp:inline distT="0" distB="0" distL="0" distR="0" wp14:anchorId="04C07712" wp14:editId="73E20ACA">
            <wp:extent cx="698017" cy="698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8017" cy="698850"/>
                    </a:xfrm>
                    <a:prstGeom prst="rect">
                      <a:avLst/>
                    </a:prstGeom>
                    <a:noFill/>
                    <a:ln w="9525">
                      <a:noFill/>
                      <a:miter lim="800000"/>
                      <a:headEnd/>
                      <a:tailEnd/>
                    </a:ln>
                  </pic:spPr>
                </pic:pic>
              </a:graphicData>
            </a:graphic>
          </wp:inline>
        </w:drawing>
      </w:r>
    </w:p>
    <w:p w14:paraId="30DD0156" w14:textId="77777777" w:rsidR="00547660" w:rsidRPr="009D2C8F" w:rsidRDefault="00547660" w:rsidP="00800B91">
      <w:pPr>
        <w:rPr>
          <w:rFonts w:asciiTheme="minorHAnsi" w:hAnsiTheme="minorHAnsi" w:cstheme="minorHAnsi"/>
          <w:b/>
          <w:bCs/>
          <w:u w:val="single"/>
        </w:rPr>
      </w:pPr>
    </w:p>
    <w:p w14:paraId="68DFF614" w14:textId="6B7767BF" w:rsidR="00762756" w:rsidRPr="009D2C8F" w:rsidRDefault="00107FA3" w:rsidP="009D2C8F">
      <w:pPr>
        <w:rPr>
          <w:rFonts w:asciiTheme="minorHAnsi" w:hAnsiTheme="minorHAnsi" w:cstheme="minorHAnsi"/>
          <w:b/>
          <w:bCs/>
          <w:u w:val="single"/>
        </w:rPr>
      </w:pPr>
      <w:r w:rsidRPr="009D2C8F">
        <w:rPr>
          <w:rFonts w:asciiTheme="minorHAnsi" w:hAnsiTheme="minorHAnsi" w:cstheme="minorHAnsi"/>
          <w:b/>
          <w:bCs/>
          <w:u w:val="single"/>
          <w:lang w:val="en-IE"/>
        </w:rPr>
        <w:t>PUBLIC CONCESSION TRADING ON CORK COUNTY COUNCIL LANDS –</w:t>
      </w:r>
      <w:r w:rsidR="00A55439">
        <w:rPr>
          <w:rFonts w:asciiTheme="minorHAnsi" w:hAnsiTheme="minorHAnsi" w:cstheme="minorHAnsi"/>
          <w:b/>
          <w:bCs/>
          <w:u w:val="single"/>
          <w:lang w:val="en-IE"/>
        </w:rPr>
        <w:t xml:space="preserve">JANUARY TO JUNE </w:t>
      </w:r>
      <w:r w:rsidRPr="009D2C8F">
        <w:rPr>
          <w:rFonts w:asciiTheme="minorHAnsi" w:hAnsiTheme="minorHAnsi" w:cstheme="minorHAnsi"/>
          <w:b/>
          <w:bCs/>
          <w:u w:val="single"/>
          <w:lang w:val="en-IE"/>
        </w:rPr>
        <w:t>202</w:t>
      </w:r>
      <w:r w:rsidR="00524CF1">
        <w:rPr>
          <w:rFonts w:asciiTheme="minorHAnsi" w:hAnsiTheme="minorHAnsi" w:cstheme="minorHAnsi"/>
          <w:b/>
          <w:bCs/>
          <w:u w:val="single"/>
          <w:lang w:val="en-IE"/>
        </w:rPr>
        <w:t>4</w:t>
      </w:r>
    </w:p>
    <w:p w14:paraId="09F43DBD" w14:textId="77777777" w:rsidR="00547660" w:rsidRPr="009D2C8F" w:rsidRDefault="00547660" w:rsidP="004C7B78">
      <w:pPr>
        <w:rPr>
          <w:rFonts w:asciiTheme="minorHAnsi" w:hAnsiTheme="minorHAnsi" w:cstheme="minorHAnsi"/>
          <w:b/>
          <w:u w:val="single"/>
        </w:rPr>
      </w:pPr>
    </w:p>
    <w:tbl>
      <w:tblPr>
        <w:tblStyle w:val="TableGrid"/>
        <w:tblpPr w:leftFromText="180" w:rightFromText="180" w:vertAnchor="page" w:horzAnchor="margin" w:tblpY="3271"/>
        <w:tblW w:w="8738" w:type="dxa"/>
        <w:tblLook w:val="00A0" w:firstRow="1" w:lastRow="0" w:firstColumn="1" w:lastColumn="0" w:noHBand="0" w:noVBand="0"/>
      </w:tblPr>
      <w:tblGrid>
        <w:gridCol w:w="2689"/>
        <w:gridCol w:w="6049"/>
      </w:tblGrid>
      <w:tr w:rsidR="004C7B78" w:rsidRPr="009D2C8F" w14:paraId="03BEF809" w14:textId="77777777" w:rsidTr="004C7B78">
        <w:tc>
          <w:tcPr>
            <w:tcW w:w="2689" w:type="dxa"/>
          </w:tcPr>
          <w:p w14:paraId="1C0D44D7"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Name of applicant</w:t>
            </w:r>
          </w:p>
          <w:p w14:paraId="4416B982" w14:textId="77777777" w:rsidR="004C7B78" w:rsidRPr="009D2C8F" w:rsidRDefault="004C7B78" w:rsidP="004C7B78">
            <w:pPr>
              <w:rPr>
                <w:rFonts w:asciiTheme="minorHAnsi" w:hAnsiTheme="minorHAnsi" w:cstheme="minorHAnsi"/>
                <w:sz w:val="20"/>
                <w:szCs w:val="20"/>
              </w:rPr>
            </w:pPr>
          </w:p>
        </w:tc>
        <w:tc>
          <w:tcPr>
            <w:tcW w:w="6049" w:type="dxa"/>
          </w:tcPr>
          <w:p w14:paraId="36D77C0E" w14:textId="77777777" w:rsidR="004C7B78" w:rsidRPr="009D2C8F" w:rsidRDefault="004C7B78" w:rsidP="004C7B78">
            <w:pPr>
              <w:rPr>
                <w:rFonts w:asciiTheme="minorHAnsi" w:hAnsiTheme="minorHAnsi" w:cstheme="minorHAnsi"/>
                <w:sz w:val="20"/>
                <w:szCs w:val="20"/>
              </w:rPr>
            </w:pPr>
          </w:p>
        </w:tc>
      </w:tr>
      <w:tr w:rsidR="004C7B78" w:rsidRPr="009D2C8F" w14:paraId="29FB8B94" w14:textId="77777777" w:rsidTr="004C7B78">
        <w:trPr>
          <w:trHeight w:val="902"/>
        </w:trPr>
        <w:tc>
          <w:tcPr>
            <w:tcW w:w="2689" w:type="dxa"/>
          </w:tcPr>
          <w:p w14:paraId="503E27AB"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Address</w:t>
            </w:r>
          </w:p>
        </w:tc>
        <w:tc>
          <w:tcPr>
            <w:tcW w:w="6049" w:type="dxa"/>
          </w:tcPr>
          <w:p w14:paraId="7B84A003" w14:textId="77777777" w:rsidR="004C7B78" w:rsidRPr="009D2C8F" w:rsidRDefault="004C7B78" w:rsidP="004C7B78">
            <w:pPr>
              <w:rPr>
                <w:rFonts w:asciiTheme="minorHAnsi" w:hAnsiTheme="minorHAnsi" w:cstheme="minorHAnsi"/>
                <w:sz w:val="20"/>
                <w:szCs w:val="20"/>
              </w:rPr>
            </w:pPr>
          </w:p>
        </w:tc>
      </w:tr>
      <w:tr w:rsidR="004C7B78" w:rsidRPr="009D2C8F" w14:paraId="0B2414ED" w14:textId="77777777" w:rsidTr="004C7B78">
        <w:tc>
          <w:tcPr>
            <w:tcW w:w="2689" w:type="dxa"/>
          </w:tcPr>
          <w:p w14:paraId="3226633D"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Telephone no.</w:t>
            </w:r>
          </w:p>
          <w:p w14:paraId="05B9F707" w14:textId="77777777" w:rsidR="004C7B78" w:rsidRPr="009D2C8F" w:rsidRDefault="004C7B78" w:rsidP="004C7B78">
            <w:pPr>
              <w:rPr>
                <w:rFonts w:asciiTheme="minorHAnsi" w:hAnsiTheme="minorHAnsi" w:cstheme="minorHAnsi"/>
                <w:sz w:val="20"/>
                <w:szCs w:val="20"/>
              </w:rPr>
            </w:pPr>
          </w:p>
        </w:tc>
        <w:tc>
          <w:tcPr>
            <w:tcW w:w="6049" w:type="dxa"/>
          </w:tcPr>
          <w:p w14:paraId="4A466F2E" w14:textId="77777777" w:rsidR="004C7B78" w:rsidRPr="009D2C8F" w:rsidRDefault="004C7B78" w:rsidP="004C7B78">
            <w:pPr>
              <w:rPr>
                <w:rFonts w:asciiTheme="minorHAnsi" w:hAnsiTheme="minorHAnsi" w:cstheme="minorHAnsi"/>
                <w:sz w:val="20"/>
                <w:szCs w:val="20"/>
              </w:rPr>
            </w:pPr>
          </w:p>
        </w:tc>
      </w:tr>
      <w:tr w:rsidR="004C7B78" w:rsidRPr="009D2C8F" w14:paraId="163C506C" w14:textId="77777777" w:rsidTr="004C7B78">
        <w:tc>
          <w:tcPr>
            <w:tcW w:w="2689" w:type="dxa"/>
          </w:tcPr>
          <w:p w14:paraId="02437A14"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Contact email</w:t>
            </w:r>
          </w:p>
          <w:p w14:paraId="71AF0AA8" w14:textId="77777777" w:rsidR="004C7B78" w:rsidRPr="009D2C8F" w:rsidRDefault="004C7B78" w:rsidP="004C7B78">
            <w:pPr>
              <w:rPr>
                <w:rFonts w:asciiTheme="minorHAnsi" w:hAnsiTheme="minorHAnsi" w:cstheme="minorHAnsi"/>
                <w:sz w:val="20"/>
                <w:szCs w:val="20"/>
              </w:rPr>
            </w:pPr>
          </w:p>
        </w:tc>
        <w:tc>
          <w:tcPr>
            <w:tcW w:w="6049" w:type="dxa"/>
          </w:tcPr>
          <w:p w14:paraId="6338D47B" w14:textId="77777777" w:rsidR="004C7B78" w:rsidRPr="009D2C8F" w:rsidRDefault="004C7B78" w:rsidP="004C7B78">
            <w:pPr>
              <w:rPr>
                <w:rFonts w:asciiTheme="minorHAnsi" w:hAnsiTheme="minorHAnsi" w:cstheme="minorHAnsi"/>
                <w:sz w:val="20"/>
                <w:szCs w:val="20"/>
              </w:rPr>
            </w:pPr>
          </w:p>
        </w:tc>
      </w:tr>
    </w:tbl>
    <w:p w14:paraId="451DB582" w14:textId="05FC3D8E" w:rsidR="0040327E" w:rsidRPr="0061584D" w:rsidRDefault="0061584D" w:rsidP="0040327E">
      <w:pPr>
        <w:rPr>
          <w:rFonts w:asciiTheme="minorHAnsi" w:hAnsiTheme="minorHAnsi" w:cstheme="minorHAnsi"/>
          <w:b/>
          <w:bCs/>
          <w:sz w:val="20"/>
          <w:szCs w:val="20"/>
        </w:rPr>
      </w:pPr>
      <w:r w:rsidRPr="0061584D">
        <w:rPr>
          <w:rFonts w:asciiTheme="minorHAnsi" w:hAnsiTheme="minorHAnsi" w:cstheme="minorHAnsi"/>
          <w:b/>
          <w:bCs/>
          <w:color w:val="000000"/>
          <w:sz w:val="20"/>
          <w:szCs w:val="20"/>
        </w:rPr>
        <w:t>Please tick the box for the location for which you are submitting an application, and the required</w:t>
      </w:r>
      <w:r w:rsidRPr="0061584D">
        <w:rPr>
          <w:rFonts w:asciiTheme="minorHAnsi" w:hAnsiTheme="minorHAnsi" w:cstheme="minorHAnsi"/>
          <w:color w:val="000000"/>
          <w:sz w:val="20"/>
          <w:szCs w:val="20"/>
        </w:rPr>
        <w:t xml:space="preserve"> </w:t>
      </w:r>
      <w:r w:rsidRPr="0061584D">
        <w:rPr>
          <w:rFonts w:asciiTheme="minorHAnsi" w:hAnsiTheme="minorHAnsi" w:cstheme="minorHAnsi"/>
          <w:b/>
          <w:bCs/>
          <w:color w:val="000000"/>
          <w:sz w:val="20"/>
          <w:szCs w:val="20"/>
        </w:rPr>
        <w:t xml:space="preserve">number licences at each location on adjacent </w:t>
      </w:r>
      <w:proofErr w:type="gramStart"/>
      <w:r w:rsidRPr="0061584D">
        <w:rPr>
          <w:rFonts w:asciiTheme="minorHAnsi" w:hAnsiTheme="minorHAnsi" w:cstheme="minorHAnsi"/>
          <w:b/>
          <w:bCs/>
          <w:color w:val="000000"/>
          <w:sz w:val="20"/>
          <w:szCs w:val="20"/>
        </w:rPr>
        <w:t>bo</w:t>
      </w:r>
      <w:r w:rsidRPr="0061584D">
        <w:rPr>
          <w:rFonts w:asciiTheme="minorHAnsi" w:hAnsiTheme="minorHAnsi" w:cstheme="minorHAnsi"/>
          <w:b/>
          <w:bCs/>
          <w:sz w:val="20"/>
          <w:szCs w:val="20"/>
        </w:rPr>
        <w:t>x</w:t>
      </w:r>
      <w:proofErr w:type="gramEnd"/>
    </w:p>
    <w:p w14:paraId="3FD2391A" w14:textId="1FC91B2A" w:rsidR="0040327E" w:rsidRDefault="0040327E" w:rsidP="0040327E">
      <w:pPr>
        <w:rPr>
          <w:rFonts w:asciiTheme="minorHAnsi" w:hAnsiTheme="minorHAnsi" w:cstheme="minorHAnsi"/>
          <w:b/>
          <w:bCs/>
          <w:sz w:val="20"/>
          <w:szCs w:val="20"/>
        </w:rPr>
      </w:pPr>
    </w:p>
    <w:p w14:paraId="6A45F3DB" w14:textId="77777777" w:rsidR="0040327E" w:rsidRPr="0040327E" w:rsidRDefault="0040327E" w:rsidP="00547660">
      <w:pPr>
        <w:rPr>
          <w:rFonts w:asciiTheme="minorHAnsi" w:hAnsiTheme="minorHAnsi" w:cstheme="minorHAnsi"/>
          <w:b/>
          <w:bCs/>
          <w:sz w:val="20"/>
          <w:szCs w:val="20"/>
        </w:rPr>
      </w:pPr>
      <w:r w:rsidRPr="0040327E">
        <w:rPr>
          <w:rFonts w:asciiTheme="minorHAnsi" w:hAnsiTheme="minorHAnsi" w:cstheme="minorHAnsi"/>
          <w:b/>
          <w:bCs/>
          <w:sz w:val="20"/>
          <w:szCs w:val="20"/>
        </w:rPr>
        <w:t>BANDON / KINSALE MUNICIPAL DISTRICT</w:t>
      </w:r>
      <w:r w:rsidR="00764276" w:rsidRPr="0040327E">
        <w:rPr>
          <w:rFonts w:asciiTheme="minorHAnsi" w:hAnsiTheme="minorHAnsi" w:cstheme="minorHAnsi"/>
          <w:b/>
          <w:bCs/>
          <w:sz w:val="20"/>
          <w:szCs w:val="20"/>
        </w:rPr>
        <w:tab/>
      </w:r>
    </w:p>
    <w:p w14:paraId="1B65E0F9" w14:textId="646B5DD9" w:rsidR="0040327E" w:rsidRPr="009D2C8F" w:rsidRDefault="00524CF1"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5616" behindDoc="0" locked="0" layoutInCell="1" allowOverlap="1" wp14:anchorId="5559312E" wp14:editId="072B12AF">
                <wp:simplePos x="0" y="0"/>
                <wp:positionH relativeFrom="column">
                  <wp:posOffset>2036445</wp:posOffset>
                </wp:positionH>
                <wp:positionV relativeFrom="paragraph">
                  <wp:posOffset>123190</wp:posOffset>
                </wp:positionV>
                <wp:extent cx="443230" cy="224790"/>
                <wp:effectExtent l="0" t="0" r="13970" b="2286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DC35C8" id="Rectangle 39" o:spid="_x0000_s1026" style="position:absolute;margin-left:160.35pt;margin-top:9.7pt;width:34.9pt;height:1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4592" behindDoc="0" locked="0" layoutInCell="1" allowOverlap="1" wp14:anchorId="623F0C26" wp14:editId="41DD4BCB">
                <wp:simplePos x="0" y="0"/>
                <wp:positionH relativeFrom="column">
                  <wp:posOffset>1610360</wp:posOffset>
                </wp:positionH>
                <wp:positionV relativeFrom="paragraph">
                  <wp:posOffset>112395</wp:posOffset>
                </wp:positionV>
                <wp:extent cx="238760" cy="224790"/>
                <wp:effectExtent l="0" t="0" r="27940" b="2286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A211C" id="Rectangle 39" o:spid="_x0000_s1026" style="position:absolute;margin-left:126.8pt;margin-top:8.85pt;width:18.8pt;height:1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"/>
            </w:pict>
          </mc:Fallback>
        </mc:AlternateContent>
      </w:r>
      <w:r w:rsidR="00764276" w:rsidRPr="009D2C8F">
        <w:rPr>
          <w:rFonts w:asciiTheme="minorHAnsi" w:hAnsiTheme="minorHAnsi" w:cstheme="minorHAnsi"/>
          <w:sz w:val="20"/>
          <w:szCs w:val="20"/>
        </w:rPr>
        <w:tab/>
      </w:r>
      <w:r w:rsidR="00764276" w:rsidRPr="009D2C8F">
        <w:rPr>
          <w:rFonts w:asciiTheme="minorHAnsi" w:hAnsiTheme="minorHAnsi" w:cstheme="minorHAnsi"/>
          <w:sz w:val="20"/>
          <w:szCs w:val="20"/>
        </w:rPr>
        <w:tab/>
      </w:r>
    </w:p>
    <w:p w14:paraId="57270CD5" w14:textId="400C5156" w:rsidR="00107FA3" w:rsidRPr="009D2C8F" w:rsidRDefault="00646BB9" w:rsidP="00547660">
      <w:pPr>
        <w:rPr>
          <w:rFonts w:asciiTheme="minorHAnsi" w:hAnsiTheme="minorHAnsi" w:cstheme="minorHAnsi"/>
          <w:sz w:val="20"/>
          <w:szCs w:val="20"/>
        </w:rPr>
      </w:pPr>
      <w:r>
        <w:rPr>
          <w:rFonts w:asciiTheme="minorHAnsi" w:hAnsiTheme="minorHAnsi" w:cstheme="minorHAnsi"/>
          <w:sz w:val="20"/>
          <w:szCs w:val="20"/>
        </w:rPr>
        <w:t>Courtmacsherry</w:t>
      </w:r>
    </w:p>
    <w:p w14:paraId="7A8A1BB9" w14:textId="796B50E5" w:rsidR="009F03D3" w:rsidRPr="009D2C8F" w:rsidRDefault="009F03D3" w:rsidP="00547660">
      <w:pPr>
        <w:rPr>
          <w:rFonts w:asciiTheme="minorHAnsi" w:hAnsiTheme="minorHAnsi" w:cstheme="minorHAnsi"/>
          <w:sz w:val="20"/>
          <w:szCs w:val="20"/>
        </w:rPr>
      </w:pPr>
    </w:p>
    <w:p w14:paraId="5D4C941E" w14:textId="617D37DF" w:rsidR="00705E65" w:rsidRPr="009D2C8F" w:rsidRDefault="0040327E"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7664" behindDoc="0" locked="0" layoutInCell="1" allowOverlap="1" wp14:anchorId="799ABBBD" wp14:editId="0B3AFF58">
                <wp:simplePos x="0" y="0"/>
                <wp:positionH relativeFrom="column">
                  <wp:posOffset>4362450</wp:posOffset>
                </wp:positionH>
                <wp:positionV relativeFrom="paragraph">
                  <wp:posOffset>9525</wp:posOffset>
                </wp:positionV>
                <wp:extent cx="238760" cy="224790"/>
                <wp:effectExtent l="0" t="0" r="27940" b="2286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C22747" id="Rectangle 39" o:spid="_x0000_s1026" style="position:absolute;margin-left:343.5pt;margin-top:.75pt;width:18.8pt;height:1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4UIg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8688" behindDoc="0" locked="0" layoutInCell="1" allowOverlap="1" wp14:anchorId="543C6BD0" wp14:editId="7963F856">
                <wp:simplePos x="0" y="0"/>
                <wp:positionH relativeFrom="column">
                  <wp:posOffset>4798695</wp:posOffset>
                </wp:positionH>
                <wp:positionV relativeFrom="paragraph">
                  <wp:posOffset>10795</wp:posOffset>
                </wp:positionV>
                <wp:extent cx="443230" cy="224790"/>
                <wp:effectExtent l="0" t="0" r="13970" b="2286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4CF57" id="Rectangle 39" o:spid="_x0000_s1026" style="position:absolute;margin-left:377.85pt;margin-top:.85pt;width:34.9pt;height:17.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z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3P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6400" behindDoc="0" locked="0" layoutInCell="1" allowOverlap="1" wp14:anchorId="2BB133DF" wp14:editId="32B8A773">
                <wp:simplePos x="0" y="0"/>
                <wp:positionH relativeFrom="column">
                  <wp:posOffset>2044700</wp:posOffset>
                </wp:positionH>
                <wp:positionV relativeFrom="paragraph">
                  <wp:posOffset>12065</wp:posOffset>
                </wp:positionV>
                <wp:extent cx="443230" cy="224790"/>
                <wp:effectExtent l="0" t="0" r="13970" b="2286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9DC9C9" id="Rectangle 39" o:spid="_x0000_s1026" style="position:absolute;margin-left:161pt;margin-top:.95pt;width:34.9pt;height:1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TPIw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5376" behindDoc="0" locked="0" layoutInCell="1" allowOverlap="1" wp14:anchorId="10076DC6" wp14:editId="70FCB321">
                <wp:simplePos x="0" y="0"/>
                <wp:positionH relativeFrom="column">
                  <wp:posOffset>1608815</wp:posOffset>
                </wp:positionH>
                <wp:positionV relativeFrom="paragraph">
                  <wp:posOffset>11269</wp:posOffset>
                </wp:positionV>
                <wp:extent cx="238760" cy="224790"/>
                <wp:effectExtent l="0" t="0" r="27940" b="2286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44547" id="Rectangle 39" o:spid="_x0000_s1026" style="position:absolute;margin-left:126.7pt;margin-top:.9pt;width:18.8pt;height:1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cQ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"/>
            </w:pict>
          </mc:Fallback>
        </mc:AlternateContent>
      </w:r>
      <w:proofErr w:type="spellStart"/>
      <w:r w:rsidR="00646BB9">
        <w:rPr>
          <w:rFonts w:asciiTheme="minorHAnsi" w:hAnsiTheme="minorHAnsi" w:cstheme="minorHAnsi"/>
          <w:sz w:val="20"/>
          <w:szCs w:val="20"/>
        </w:rPr>
        <w:t>Dromderrig</w:t>
      </w:r>
      <w:proofErr w:type="spellEnd"/>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646BB9">
        <w:rPr>
          <w:rFonts w:asciiTheme="minorHAnsi" w:hAnsiTheme="minorHAnsi" w:cstheme="minorHAnsi"/>
          <w:sz w:val="20"/>
          <w:szCs w:val="20"/>
        </w:rPr>
        <w:t>Timoleague</w:t>
      </w:r>
      <w:proofErr w:type="spellEnd"/>
      <w:r>
        <w:rPr>
          <w:rFonts w:asciiTheme="minorHAnsi" w:hAnsiTheme="minorHAnsi" w:cstheme="minorHAnsi"/>
          <w:sz w:val="20"/>
          <w:szCs w:val="20"/>
        </w:rPr>
        <w:tab/>
      </w:r>
      <w:r>
        <w:rPr>
          <w:rFonts w:asciiTheme="minorHAnsi" w:hAnsiTheme="minorHAnsi" w:cstheme="minorHAnsi"/>
          <w:sz w:val="20"/>
          <w:szCs w:val="20"/>
        </w:rPr>
        <w:tab/>
      </w:r>
    </w:p>
    <w:p w14:paraId="574E99AB" w14:textId="7FF81E86" w:rsidR="00107FA3" w:rsidRPr="009D2C8F" w:rsidRDefault="00107FA3" w:rsidP="00547660">
      <w:pPr>
        <w:rPr>
          <w:rFonts w:asciiTheme="minorHAnsi" w:hAnsiTheme="minorHAnsi" w:cstheme="minorHAnsi"/>
          <w:sz w:val="20"/>
          <w:szCs w:val="20"/>
        </w:rPr>
      </w:pPr>
    </w:p>
    <w:p w14:paraId="27FC3BA5" w14:textId="77777777" w:rsidR="004F7ADD" w:rsidRDefault="004F7ADD" w:rsidP="003A4ED9">
      <w:pPr>
        <w:rPr>
          <w:rFonts w:asciiTheme="minorHAnsi" w:hAnsiTheme="minorHAnsi" w:cstheme="minorHAnsi"/>
          <w:b/>
          <w:bCs/>
          <w:sz w:val="20"/>
          <w:szCs w:val="20"/>
        </w:rPr>
      </w:pPr>
    </w:p>
    <w:p w14:paraId="01F666AD" w14:textId="325C4A1B" w:rsidR="00290937" w:rsidRPr="009D2C8F" w:rsidRDefault="00290937" w:rsidP="0016163D">
      <w:pPr>
        <w:rPr>
          <w:rFonts w:asciiTheme="minorHAnsi" w:hAnsiTheme="minorHAnsi" w:cstheme="minorHAnsi"/>
          <w:b/>
          <w:bCs/>
          <w:sz w:val="20"/>
          <w:szCs w:val="20"/>
        </w:rPr>
      </w:pPr>
    </w:p>
    <w:p w14:paraId="21C38B84" w14:textId="4FA74B58" w:rsidR="0016163D" w:rsidRPr="009D2C8F" w:rsidRDefault="0016163D" w:rsidP="0016163D">
      <w:pPr>
        <w:rPr>
          <w:rFonts w:asciiTheme="minorHAnsi" w:hAnsiTheme="minorHAnsi" w:cstheme="minorHAnsi"/>
          <w:b/>
          <w:bCs/>
          <w:sz w:val="20"/>
          <w:szCs w:val="20"/>
        </w:rPr>
      </w:pPr>
      <w:r w:rsidRPr="009D2C8F">
        <w:rPr>
          <w:rFonts w:asciiTheme="minorHAnsi" w:hAnsiTheme="minorHAnsi" w:cstheme="minorHAnsi"/>
          <w:b/>
          <w:bCs/>
          <w:sz w:val="20"/>
          <w:szCs w:val="20"/>
        </w:rPr>
        <w:t>Application</w:t>
      </w:r>
      <w:r w:rsidR="009D2C8F" w:rsidRPr="009D2C8F">
        <w:rPr>
          <w:rFonts w:asciiTheme="minorHAnsi" w:hAnsiTheme="minorHAnsi" w:cstheme="minorHAnsi"/>
          <w:b/>
          <w:bCs/>
          <w:sz w:val="20"/>
          <w:szCs w:val="20"/>
        </w:rPr>
        <w:t>s</w:t>
      </w:r>
      <w:r w:rsidRPr="009D2C8F">
        <w:rPr>
          <w:rFonts w:asciiTheme="minorHAnsi" w:hAnsiTheme="minorHAnsi" w:cstheme="minorHAnsi"/>
          <w:b/>
          <w:bCs/>
          <w:sz w:val="20"/>
          <w:szCs w:val="20"/>
        </w:rPr>
        <w:t xml:space="preserve"> cannot be considered unless they meet following Criteria.</w:t>
      </w:r>
    </w:p>
    <w:p w14:paraId="471938F5" w14:textId="2DAAD729" w:rsidR="00656AAD" w:rsidRPr="009D2C8F" w:rsidRDefault="00656AAD" w:rsidP="00547660">
      <w:pPr>
        <w:rPr>
          <w:rFonts w:asciiTheme="minorHAnsi" w:hAnsiTheme="minorHAnsi" w:cstheme="minorHAnsi"/>
        </w:rPr>
      </w:pPr>
    </w:p>
    <w:tbl>
      <w:tblPr>
        <w:tblW w:w="8475" w:type="dxa"/>
        <w:tblInd w:w="88" w:type="dxa"/>
        <w:tblLook w:val="0000" w:firstRow="0" w:lastRow="0" w:firstColumn="0" w:lastColumn="0" w:noHBand="0" w:noVBand="0"/>
      </w:tblPr>
      <w:tblGrid>
        <w:gridCol w:w="2030"/>
        <w:gridCol w:w="3797"/>
        <w:gridCol w:w="2648"/>
      </w:tblGrid>
      <w:tr w:rsidR="00547660" w:rsidRPr="009D2C8F" w14:paraId="20DAB75C" w14:textId="77777777" w:rsidTr="0016163D">
        <w:trPr>
          <w:trHeight w:val="530"/>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23F23250"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Insurance</w:t>
            </w:r>
          </w:p>
        </w:tc>
        <w:tc>
          <w:tcPr>
            <w:tcW w:w="3797" w:type="dxa"/>
            <w:tcBorders>
              <w:top w:val="single" w:sz="4" w:space="0" w:color="auto"/>
              <w:left w:val="nil"/>
              <w:bottom w:val="single" w:sz="4" w:space="0" w:color="auto"/>
              <w:right w:val="single" w:sz="4" w:space="0" w:color="auto"/>
            </w:tcBorders>
            <w:shd w:val="clear" w:color="auto" w:fill="auto"/>
          </w:tcPr>
          <w:p w14:paraId="74918330" w14:textId="4DC5E3AE"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 xml:space="preserve">Minimum levels required: - Public Liability €6.4m, Employers Liability €12.7m. Insurance policies must </w:t>
            </w:r>
            <w:r w:rsidR="00AD4BF8">
              <w:rPr>
                <w:rFonts w:asciiTheme="minorHAnsi" w:hAnsiTheme="minorHAnsi" w:cstheme="minorHAnsi"/>
                <w:sz w:val="20"/>
                <w:szCs w:val="20"/>
              </w:rPr>
              <w:t xml:space="preserve">specifically </w:t>
            </w:r>
            <w:r w:rsidRPr="009D2C8F">
              <w:rPr>
                <w:rFonts w:asciiTheme="minorHAnsi" w:hAnsiTheme="minorHAnsi" w:cstheme="minorHAnsi"/>
                <w:sz w:val="20"/>
                <w:szCs w:val="20"/>
              </w:rPr>
              <w:t xml:space="preserve">indemnify Cork County Council for any loss incurred </w:t>
            </w:r>
            <w:proofErr w:type="gramStart"/>
            <w:r w:rsidRPr="009D2C8F">
              <w:rPr>
                <w:rFonts w:asciiTheme="minorHAnsi" w:hAnsiTheme="minorHAnsi" w:cstheme="minorHAnsi"/>
                <w:sz w:val="20"/>
                <w:szCs w:val="20"/>
              </w:rPr>
              <w:t>as a result of</w:t>
            </w:r>
            <w:proofErr w:type="gramEnd"/>
            <w:r w:rsidRPr="009D2C8F">
              <w:rPr>
                <w:rFonts w:asciiTheme="minorHAnsi" w:hAnsiTheme="minorHAnsi" w:cstheme="minorHAnsi"/>
                <w:sz w:val="20"/>
                <w:szCs w:val="20"/>
              </w:rPr>
              <w:t xml:space="preserve"> actions by the service provider. Must provide evidence of this level of cover being in place or a letter from an </w:t>
            </w:r>
            <w:proofErr w:type="gramStart"/>
            <w:r w:rsidRPr="009D2C8F">
              <w:rPr>
                <w:rFonts w:asciiTheme="minorHAnsi" w:hAnsiTheme="minorHAnsi" w:cstheme="minorHAnsi"/>
                <w:sz w:val="20"/>
                <w:szCs w:val="20"/>
              </w:rPr>
              <w:t>Insurance</w:t>
            </w:r>
            <w:proofErr w:type="gramEnd"/>
            <w:r w:rsidRPr="009D2C8F">
              <w:rPr>
                <w:rFonts w:asciiTheme="minorHAnsi" w:hAnsiTheme="minorHAnsi" w:cstheme="minorHAnsi"/>
                <w:sz w:val="20"/>
                <w:szCs w:val="20"/>
              </w:rPr>
              <w:t xml:space="preserve"> company stating that these levels of cover may be put in place if a contract is awarded within one week of the appointment</w:t>
            </w:r>
            <w:r w:rsidR="00290937">
              <w:rPr>
                <w:rFonts w:asciiTheme="minorHAnsi" w:hAnsiTheme="minorHAnsi" w:cstheme="minorHAnsi"/>
                <w:sz w:val="20"/>
                <w:szCs w:val="20"/>
              </w:rPr>
              <w:t>.</w:t>
            </w:r>
          </w:p>
        </w:tc>
        <w:tc>
          <w:tcPr>
            <w:tcW w:w="2648" w:type="dxa"/>
            <w:tcBorders>
              <w:top w:val="single" w:sz="4" w:space="0" w:color="auto"/>
              <w:left w:val="nil"/>
              <w:bottom w:val="single" w:sz="4" w:space="0" w:color="auto"/>
              <w:right w:val="single" w:sz="4" w:space="0" w:color="auto"/>
            </w:tcBorders>
            <w:shd w:val="clear" w:color="auto" w:fill="auto"/>
          </w:tcPr>
          <w:p w14:paraId="0D62C2E0" w14:textId="430FF8B2" w:rsidR="00547660" w:rsidRPr="009D2C8F" w:rsidRDefault="00547660" w:rsidP="004457D3">
            <w:pPr>
              <w:rPr>
                <w:rFonts w:asciiTheme="minorHAnsi" w:hAnsiTheme="minorHAnsi" w:cstheme="minorHAnsi"/>
                <w:sz w:val="20"/>
                <w:szCs w:val="20"/>
              </w:rPr>
            </w:pPr>
          </w:p>
        </w:tc>
      </w:tr>
      <w:tr w:rsidR="00547660" w:rsidRPr="009D2C8F" w14:paraId="57073E06" w14:textId="77777777" w:rsidTr="0016163D">
        <w:trPr>
          <w:trHeight w:val="600"/>
        </w:trPr>
        <w:tc>
          <w:tcPr>
            <w:tcW w:w="2030" w:type="dxa"/>
            <w:tcBorders>
              <w:top w:val="nil"/>
              <w:left w:val="single" w:sz="4" w:space="0" w:color="auto"/>
              <w:bottom w:val="single" w:sz="4" w:space="0" w:color="auto"/>
              <w:right w:val="single" w:sz="4" w:space="0" w:color="auto"/>
            </w:tcBorders>
            <w:shd w:val="clear" w:color="auto" w:fill="auto"/>
          </w:tcPr>
          <w:p w14:paraId="01B90FCE"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Tax Compliance</w:t>
            </w:r>
          </w:p>
          <w:p w14:paraId="339FFAF9" w14:textId="77777777" w:rsidR="00547660" w:rsidRPr="009D2C8F" w:rsidRDefault="00547660" w:rsidP="004457D3">
            <w:pPr>
              <w:rPr>
                <w:rFonts w:asciiTheme="minorHAnsi" w:hAnsiTheme="minorHAnsi" w:cstheme="minorHAnsi"/>
                <w:b/>
                <w:bCs/>
                <w:sz w:val="20"/>
                <w:szCs w:val="20"/>
              </w:rPr>
            </w:pPr>
          </w:p>
        </w:tc>
        <w:tc>
          <w:tcPr>
            <w:tcW w:w="3797" w:type="dxa"/>
            <w:tcBorders>
              <w:top w:val="nil"/>
              <w:left w:val="nil"/>
              <w:bottom w:val="single" w:sz="4" w:space="0" w:color="auto"/>
              <w:right w:val="single" w:sz="4" w:space="0" w:color="auto"/>
            </w:tcBorders>
            <w:shd w:val="clear" w:color="auto" w:fill="auto"/>
          </w:tcPr>
          <w:p w14:paraId="1B6BF196" w14:textId="77777777"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Certificate of Tax Compliance</w:t>
            </w:r>
          </w:p>
          <w:p w14:paraId="171FCAC8" w14:textId="77777777" w:rsidR="00547660" w:rsidRPr="009D2C8F" w:rsidRDefault="00547660" w:rsidP="004457D3">
            <w:pPr>
              <w:rPr>
                <w:rFonts w:asciiTheme="minorHAnsi" w:hAnsiTheme="minorHAnsi" w:cstheme="minorHAnsi"/>
                <w:sz w:val="20"/>
                <w:szCs w:val="20"/>
              </w:rPr>
            </w:pPr>
          </w:p>
          <w:p w14:paraId="25D8B886" w14:textId="776CEFEA"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a Certificate of payment of local taxes/rates</w:t>
            </w:r>
            <w:r w:rsidR="00290937">
              <w:rPr>
                <w:rFonts w:asciiTheme="minorHAnsi" w:hAnsiTheme="minorHAnsi" w:cstheme="minorHAnsi"/>
                <w:sz w:val="20"/>
                <w:szCs w:val="20"/>
              </w:rPr>
              <w:t>.</w:t>
            </w:r>
          </w:p>
        </w:tc>
        <w:tc>
          <w:tcPr>
            <w:tcW w:w="2648" w:type="dxa"/>
            <w:tcBorders>
              <w:top w:val="nil"/>
              <w:left w:val="nil"/>
              <w:bottom w:val="single" w:sz="4" w:space="0" w:color="auto"/>
              <w:right w:val="single" w:sz="4" w:space="0" w:color="auto"/>
            </w:tcBorders>
            <w:shd w:val="clear" w:color="auto" w:fill="auto"/>
          </w:tcPr>
          <w:p w14:paraId="062BBD3B" w14:textId="09C0C346" w:rsidR="00547660" w:rsidRPr="009D2C8F" w:rsidRDefault="00547660" w:rsidP="004457D3">
            <w:pPr>
              <w:rPr>
                <w:rFonts w:asciiTheme="minorHAnsi" w:hAnsiTheme="minorHAnsi" w:cstheme="minorHAnsi"/>
                <w:sz w:val="20"/>
                <w:szCs w:val="20"/>
              </w:rPr>
            </w:pPr>
          </w:p>
        </w:tc>
      </w:tr>
      <w:tr w:rsidR="00547660" w:rsidRPr="009D2C8F" w14:paraId="5B8A01CF" w14:textId="77777777" w:rsidTr="0016163D">
        <w:trPr>
          <w:trHeight w:val="833"/>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4BE351DB" w14:textId="2D4829C4" w:rsidR="00547660" w:rsidRPr="009D2C8F" w:rsidRDefault="00762756" w:rsidP="004457D3">
            <w:pPr>
              <w:rPr>
                <w:rFonts w:asciiTheme="minorHAnsi" w:hAnsiTheme="minorHAnsi" w:cstheme="minorHAnsi"/>
                <w:b/>
                <w:bCs/>
                <w:sz w:val="20"/>
                <w:szCs w:val="20"/>
              </w:rPr>
            </w:pPr>
            <w:r w:rsidRPr="009D2C8F">
              <w:rPr>
                <w:rFonts w:asciiTheme="minorHAnsi" w:hAnsiTheme="minorHAnsi" w:cstheme="minorHAnsi"/>
                <w:b/>
                <w:bCs/>
                <w:sz w:val="20"/>
                <w:szCs w:val="20"/>
              </w:rPr>
              <w:t>HSE Registration</w:t>
            </w:r>
          </w:p>
        </w:tc>
        <w:tc>
          <w:tcPr>
            <w:tcW w:w="3797" w:type="dxa"/>
            <w:tcBorders>
              <w:top w:val="single" w:sz="4" w:space="0" w:color="auto"/>
              <w:left w:val="single" w:sz="4" w:space="0" w:color="auto"/>
              <w:bottom w:val="single" w:sz="4" w:space="0" w:color="auto"/>
              <w:right w:val="single" w:sz="4" w:space="0" w:color="auto"/>
            </w:tcBorders>
            <w:shd w:val="clear" w:color="auto" w:fill="auto"/>
          </w:tcPr>
          <w:p w14:paraId="6AC82B0D" w14:textId="6962FC3D" w:rsidR="00547660" w:rsidRPr="009D2C8F" w:rsidRDefault="00762756" w:rsidP="004457D3">
            <w:pPr>
              <w:rPr>
                <w:rFonts w:asciiTheme="minorHAnsi" w:hAnsiTheme="minorHAnsi" w:cstheme="minorHAnsi"/>
                <w:sz w:val="20"/>
                <w:szCs w:val="20"/>
              </w:rPr>
            </w:pPr>
            <w:r w:rsidRPr="009D2C8F">
              <w:rPr>
                <w:rFonts w:asciiTheme="minorHAnsi" w:hAnsiTheme="minorHAnsi" w:cstheme="minorHAnsi"/>
                <w:sz w:val="20"/>
                <w:szCs w:val="20"/>
              </w:rPr>
              <w:t xml:space="preserve">Must produce documentary </w:t>
            </w:r>
            <w:r w:rsidR="00DA38A2">
              <w:rPr>
                <w:rFonts w:asciiTheme="minorHAnsi" w:hAnsiTheme="minorHAnsi" w:cstheme="minorHAnsi"/>
                <w:sz w:val="20"/>
                <w:szCs w:val="20"/>
              </w:rPr>
              <w:t xml:space="preserve">clear and legible </w:t>
            </w:r>
            <w:r w:rsidRPr="009D2C8F">
              <w:rPr>
                <w:rFonts w:asciiTheme="minorHAnsi" w:hAnsiTheme="minorHAnsi" w:cstheme="minorHAnsi"/>
                <w:sz w:val="20"/>
                <w:szCs w:val="20"/>
              </w:rPr>
              <w:t>evidence of registration with the HSE</w:t>
            </w:r>
            <w:r w:rsidR="0016163D" w:rsidRPr="009D2C8F">
              <w:rPr>
                <w:rFonts w:asciiTheme="minorHAnsi" w:hAnsiTheme="minorHAnsi" w:cstheme="minorHAnsi"/>
                <w:sz w:val="20"/>
                <w:szCs w:val="20"/>
              </w:rPr>
              <w:t>, if appropriate</w:t>
            </w:r>
            <w:r w:rsidR="00290937">
              <w:rPr>
                <w:rFonts w:asciiTheme="minorHAnsi" w:hAnsiTheme="minorHAnsi" w:cstheme="minorHAnsi"/>
                <w:sz w:val="20"/>
                <w:szCs w:val="20"/>
              </w:rPr>
              <w:t>.</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C289287" w14:textId="5A024763" w:rsidR="00547660" w:rsidRPr="009D2C8F" w:rsidRDefault="00547660" w:rsidP="004457D3">
            <w:pPr>
              <w:rPr>
                <w:rFonts w:asciiTheme="minorHAnsi" w:hAnsiTheme="minorHAnsi" w:cstheme="minorHAnsi"/>
                <w:sz w:val="20"/>
                <w:szCs w:val="20"/>
              </w:rPr>
            </w:pPr>
          </w:p>
        </w:tc>
      </w:tr>
    </w:tbl>
    <w:p w14:paraId="53449BE8" w14:textId="694AF935" w:rsidR="00656AAD" w:rsidRPr="00656AAD" w:rsidRDefault="001E1B81" w:rsidP="009D2C8F">
      <w:pPr>
        <w:tabs>
          <w:tab w:val="left" w:pos="1620"/>
          <w:tab w:val="left" w:pos="1800"/>
        </w:tabs>
        <w:spacing w:after="200" w:line="276" w:lineRule="auto"/>
        <w:rPr>
          <w:rFonts w:asciiTheme="minorHAnsi" w:eastAsia="Calibri" w:hAnsiTheme="minorHAnsi" w:cstheme="minorHAnsi"/>
          <w:b/>
          <w:sz w:val="20"/>
          <w:szCs w:val="20"/>
          <w:lang w:val="en-IE"/>
        </w:rPr>
      </w:pPr>
      <w:r>
        <w:rPr>
          <w:rFonts w:asciiTheme="minorHAnsi" w:eastAsia="Calibri" w:hAnsiTheme="minorHAnsi" w:cstheme="minorHAnsi"/>
          <w:b/>
          <w:sz w:val="20"/>
          <w:szCs w:val="20"/>
          <w:lang w:val="en-IE"/>
        </w:rPr>
        <w:t>Conditions attached to Public Concession Trading –</w:t>
      </w:r>
      <w:r w:rsidR="00524CF1">
        <w:rPr>
          <w:rFonts w:asciiTheme="minorHAnsi" w:eastAsia="Calibri" w:hAnsiTheme="minorHAnsi" w:cstheme="minorHAnsi"/>
          <w:b/>
          <w:sz w:val="20"/>
          <w:szCs w:val="20"/>
          <w:lang w:val="en-IE"/>
        </w:rPr>
        <w:t xml:space="preserve">January to June </w:t>
      </w:r>
      <w:r>
        <w:rPr>
          <w:rFonts w:asciiTheme="minorHAnsi" w:eastAsia="Calibri" w:hAnsiTheme="minorHAnsi" w:cstheme="minorHAnsi"/>
          <w:b/>
          <w:sz w:val="20"/>
          <w:szCs w:val="20"/>
          <w:lang w:val="en-IE"/>
        </w:rPr>
        <w:t>202</w:t>
      </w:r>
      <w:r w:rsidR="00A55439">
        <w:rPr>
          <w:rFonts w:asciiTheme="minorHAnsi" w:eastAsia="Calibri" w:hAnsiTheme="minorHAnsi" w:cstheme="minorHAnsi"/>
          <w:b/>
          <w:sz w:val="20"/>
          <w:szCs w:val="20"/>
          <w:lang w:val="en-IE"/>
        </w:rPr>
        <w:t>4</w:t>
      </w:r>
      <w:r w:rsidR="00656AAD" w:rsidRPr="00656AAD">
        <w:rPr>
          <w:rFonts w:asciiTheme="minorHAnsi" w:eastAsia="Calibri" w:hAnsiTheme="minorHAnsi" w:cstheme="minorHAnsi"/>
          <w:b/>
          <w:sz w:val="20"/>
          <w:szCs w:val="20"/>
          <w:lang w:val="en-IE"/>
        </w:rPr>
        <w:tab/>
        <w:t xml:space="preserve"> </w:t>
      </w:r>
    </w:p>
    <w:p w14:paraId="7EBAE604"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color w:val="000000"/>
          <w:sz w:val="20"/>
          <w:szCs w:val="20"/>
        </w:rPr>
        <w:t xml:space="preserve">All costs including damages, repairs, removal, and cleaning of the approved area </w:t>
      </w:r>
      <w:proofErr w:type="gramStart"/>
      <w:r w:rsidRPr="00524CF1">
        <w:rPr>
          <w:rFonts w:asciiTheme="minorHAnsi" w:hAnsiTheme="minorHAnsi" w:cstheme="minorHAnsi"/>
          <w:color w:val="000000"/>
          <w:sz w:val="20"/>
          <w:szCs w:val="20"/>
        </w:rPr>
        <w:t>as a result of</w:t>
      </w:r>
      <w:proofErr w:type="gramEnd"/>
      <w:r w:rsidRPr="00524CF1">
        <w:rPr>
          <w:rFonts w:asciiTheme="minorHAnsi" w:hAnsiTheme="minorHAnsi" w:cstheme="minorHAnsi"/>
          <w:color w:val="000000"/>
          <w:sz w:val="20"/>
          <w:szCs w:val="20"/>
        </w:rPr>
        <w:t xml:space="preserve"> the activities, howsoever caused, shall be paid by the applicant unless the area is repaired and/or cleaned to the satisfaction of the Municipal District Officer. </w:t>
      </w:r>
    </w:p>
    <w:p w14:paraId="631710E0" w14:textId="77777777" w:rsidR="00524CF1" w:rsidRPr="00524CF1" w:rsidRDefault="00524CF1" w:rsidP="00524CF1">
      <w:pPr>
        <w:pStyle w:val="ListParagraph"/>
        <w:autoSpaceDE w:val="0"/>
        <w:autoSpaceDN w:val="0"/>
        <w:adjustRightInd w:val="0"/>
        <w:jc w:val="both"/>
        <w:rPr>
          <w:rFonts w:asciiTheme="minorHAnsi" w:hAnsiTheme="minorHAnsi" w:cstheme="minorHAnsi"/>
          <w:color w:val="000000"/>
          <w:sz w:val="20"/>
          <w:szCs w:val="20"/>
        </w:rPr>
      </w:pPr>
    </w:p>
    <w:p w14:paraId="06EF5119"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color w:val="000000"/>
          <w:sz w:val="20"/>
          <w:szCs w:val="20"/>
        </w:rPr>
        <w:lastRenderedPageBreak/>
        <w:t xml:space="preserve">Cork County Council takes no responsibility for any Personal Injury or damage to property caused by the activity and requires that the applicant should hold Public Liability Insurance for at least €6.5million containing a specific indemnity to Cork County Council.  If the applicant has </w:t>
      </w:r>
      <w:proofErr w:type="gramStart"/>
      <w:r w:rsidRPr="00524CF1">
        <w:rPr>
          <w:rFonts w:asciiTheme="minorHAnsi" w:hAnsiTheme="minorHAnsi" w:cstheme="minorHAnsi"/>
          <w:color w:val="000000"/>
          <w:sz w:val="20"/>
          <w:szCs w:val="20"/>
        </w:rPr>
        <w:t>employees</w:t>
      </w:r>
      <w:proofErr w:type="gramEnd"/>
      <w:r w:rsidRPr="00524CF1">
        <w:rPr>
          <w:rFonts w:asciiTheme="minorHAnsi" w:hAnsiTheme="minorHAnsi" w:cstheme="minorHAnsi"/>
          <w:color w:val="000000"/>
          <w:sz w:val="20"/>
          <w:szCs w:val="20"/>
        </w:rPr>
        <w:t xml:space="preserve"> then Employers Liability of €13 million is required</w:t>
      </w:r>
    </w:p>
    <w:p w14:paraId="2606D8E4" w14:textId="77777777" w:rsidR="00524CF1" w:rsidRPr="00524CF1" w:rsidRDefault="00524CF1" w:rsidP="00524CF1">
      <w:pPr>
        <w:rPr>
          <w:rFonts w:asciiTheme="minorHAnsi" w:hAnsiTheme="minorHAnsi" w:cstheme="minorHAnsi"/>
          <w:color w:val="000000"/>
          <w:sz w:val="20"/>
          <w:szCs w:val="20"/>
        </w:rPr>
      </w:pPr>
    </w:p>
    <w:p w14:paraId="6FBB6E21"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color w:val="000000"/>
          <w:sz w:val="20"/>
          <w:szCs w:val="20"/>
        </w:rPr>
        <w:t xml:space="preserve">Traders have a legal responsibility </w:t>
      </w:r>
      <w:r w:rsidRPr="00524CF1">
        <w:rPr>
          <w:rFonts w:asciiTheme="minorHAnsi" w:hAnsiTheme="minorHAnsi" w:cstheme="minorHAnsi"/>
          <w:color w:val="231F20"/>
          <w:sz w:val="20"/>
          <w:szCs w:val="20"/>
        </w:rPr>
        <w:t>to ensure the Health, Safety and Welfare of any employees, volunteer, helpers and to the</w:t>
      </w:r>
      <w:r w:rsidRPr="00524CF1">
        <w:rPr>
          <w:rFonts w:asciiTheme="minorHAnsi" w:hAnsiTheme="minorHAnsi" w:cstheme="minorHAnsi"/>
          <w:color w:val="000000"/>
          <w:sz w:val="20"/>
          <w:szCs w:val="20"/>
        </w:rPr>
        <w:t xml:space="preserve"> </w:t>
      </w:r>
      <w:r w:rsidRPr="00524CF1">
        <w:rPr>
          <w:rFonts w:asciiTheme="minorHAnsi" w:hAnsiTheme="minorHAnsi" w:cstheme="minorHAnsi"/>
          <w:color w:val="231F20"/>
          <w:sz w:val="20"/>
          <w:szCs w:val="20"/>
        </w:rPr>
        <w:t>public. Consequently, a detailed risk assessment must be carried out by each trader. It is the responsibility of the trader to ensure that the risk assessment is adequate and that all hazards</w:t>
      </w:r>
      <w:r w:rsidRPr="00524CF1">
        <w:rPr>
          <w:rFonts w:asciiTheme="minorHAnsi" w:hAnsiTheme="minorHAnsi" w:cstheme="minorHAnsi"/>
          <w:color w:val="000000"/>
          <w:sz w:val="20"/>
          <w:szCs w:val="20"/>
        </w:rPr>
        <w:t xml:space="preserve"> </w:t>
      </w:r>
      <w:r w:rsidRPr="00524CF1">
        <w:rPr>
          <w:rFonts w:asciiTheme="minorHAnsi" w:hAnsiTheme="minorHAnsi" w:cstheme="minorHAnsi"/>
          <w:color w:val="231F20"/>
          <w:sz w:val="20"/>
          <w:szCs w:val="20"/>
        </w:rPr>
        <w:t>associated with their operations are identified; the level of risk assessed, and appropriate action taken to</w:t>
      </w:r>
      <w:r w:rsidRPr="00524CF1">
        <w:rPr>
          <w:rFonts w:asciiTheme="minorHAnsi" w:hAnsiTheme="minorHAnsi" w:cstheme="minorHAnsi"/>
          <w:color w:val="000000"/>
          <w:sz w:val="20"/>
          <w:szCs w:val="20"/>
        </w:rPr>
        <w:t xml:space="preserve"> </w:t>
      </w:r>
      <w:r w:rsidRPr="00524CF1">
        <w:rPr>
          <w:rFonts w:asciiTheme="minorHAnsi" w:hAnsiTheme="minorHAnsi" w:cstheme="minorHAnsi"/>
          <w:color w:val="231F20"/>
          <w:sz w:val="20"/>
          <w:szCs w:val="20"/>
        </w:rPr>
        <w:t xml:space="preserve">reduce these risks to an acceptable level. All activities must comply with recognised safety </w:t>
      </w:r>
      <w:proofErr w:type="gramStart"/>
      <w:r w:rsidRPr="00524CF1">
        <w:rPr>
          <w:rFonts w:asciiTheme="minorHAnsi" w:hAnsiTheme="minorHAnsi" w:cstheme="minorHAnsi"/>
          <w:color w:val="231F20"/>
          <w:sz w:val="20"/>
          <w:szCs w:val="20"/>
        </w:rPr>
        <w:t>standards</w:t>
      </w:r>
      <w:proofErr w:type="gramEnd"/>
      <w:r w:rsidRPr="00524CF1">
        <w:rPr>
          <w:rFonts w:asciiTheme="minorHAnsi" w:hAnsiTheme="minorHAnsi" w:cstheme="minorHAnsi"/>
          <w:color w:val="231F20"/>
          <w:sz w:val="20"/>
          <w:szCs w:val="20"/>
        </w:rPr>
        <w:t xml:space="preserve"> and</w:t>
      </w:r>
      <w:r w:rsidRPr="00524CF1">
        <w:rPr>
          <w:rFonts w:asciiTheme="minorHAnsi" w:hAnsiTheme="minorHAnsi" w:cstheme="minorHAnsi"/>
          <w:color w:val="000000"/>
          <w:sz w:val="20"/>
          <w:szCs w:val="20"/>
        </w:rPr>
        <w:t xml:space="preserve"> </w:t>
      </w:r>
      <w:r w:rsidRPr="00524CF1">
        <w:rPr>
          <w:rFonts w:asciiTheme="minorHAnsi" w:hAnsiTheme="minorHAnsi" w:cstheme="minorHAnsi"/>
          <w:color w:val="231F20"/>
          <w:sz w:val="20"/>
          <w:szCs w:val="20"/>
        </w:rPr>
        <w:t>you must take all reasonable precautions to ensure the activities take place safely.</w:t>
      </w:r>
    </w:p>
    <w:p w14:paraId="047CD6E3" w14:textId="77777777" w:rsidR="00524CF1" w:rsidRPr="00524CF1" w:rsidRDefault="00524CF1" w:rsidP="00524CF1">
      <w:pPr>
        <w:pStyle w:val="ListParagraph"/>
        <w:rPr>
          <w:rFonts w:asciiTheme="minorHAnsi" w:hAnsiTheme="minorHAnsi" w:cstheme="minorHAnsi"/>
          <w:sz w:val="20"/>
          <w:szCs w:val="20"/>
          <w:lang w:val="en-IE"/>
        </w:rPr>
      </w:pPr>
    </w:p>
    <w:p w14:paraId="444C6F59"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sz w:val="20"/>
          <w:szCs w:val="20"/>
          <w:lang w:val="en-IE"/>
        </w:rPr>
        <w:t>Trading shall commence at 9:00 a.m. at the earliest and cease by 21.00p.m.</w:t>
      </w:r>
    </w:p>
    <w:p w14:paraId="43587B9A" w14:textId="77777777" w:rsidR="00524CF1" w:rsidRPr="00524CF1" w:rsidRDefault="00524CF1" w:rsidP="00524CF1">
      <w:pPr>
        <w:pStyle w:val="ListParagraph"/>
        <w:rPr>
          <w:rFonts w:asciiTheme="minorHAnsi" w:hAnsiTheme="minorHAnsi" w:cstheme="minorHAnsi"/>
          <w:sz w:val="20"/>
          <w:szCs w:val="20"/>
          <w:lang w:val="en-IE"/>
        </w:rPr>
      </w:pPr>
    </w:p>
    <w:p w14:paraId="348AADB8"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sz w:val="20"/>
          <w:szCs w:val="20"/>
          <w:lang w:val="en-IE"/>
        </w:rPr>
        <w:t xml:space="preserve">Traders must not trade out onto or on a public road. </w:t>
      </w:r>
    </w:p>
    <w:p w14:paraId="47373F77" w14:textId="77777777" w:rsidR="00524CF1" w:rsidRPr="00524CF1" w:rsidRDefault="00524CF1" w:rsidP="00524CF1">
      <w:pPr>
        <w:pStyle w:val="ListParagraph"/>
        <w:rPr>
          <w:rFonts w:asciiTheme="minorHAnsi" w:hAnsiTheme="minorHAnsi" w:cstheme="minorHAnsi"/>
          <w:sz w:val="20"/>
          <w:szCs w:val="20"/>
          <w:lang w:val="en-IE"/>
        </w:rPr>
      </w:pPr>
    </w:p>
    <w:p w14:paraId="2D8A86FB"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sz w:val="20"/>
          <w:szCs w:val="20"/>
          <w:lang w:val="en-IE"/>
        </w:rPr>
        <w:t>Traders must not create a nuisance (odour/noise)</w:t>
      </w:r>
    </w:p>
    <w:p w14:paraId="3669215A" w14:textId="77777777" w:rsidR="00524CF1" w:rsidRPr="00524CF1" w:rsidRDefault="00524CF1" w:rsidP="00524CF1">
      <w:pPr>
        <w:pStyle w:val="ListParagraph"/>
        <w:rPr>
          <w:rFonts w:asciiTheme="minorHAnsi" w:hAnsiTheme="minorHAnsi" w:cstheme="minorHAnsi"/>
          <w:sz w:val="20"/>
          <w:szCs w:val="20"/>
          <w:lang w:val="en-IE"/>
        </w:rPr>
      </w:pPr>
    </w:p>
    <w:p w14:paraId="7A314F2F" w14:textId="77777777" w:rsidR="00524CF1" w:rsidRPr="00524CF1" w:rsidRDefault="00524CF1" w:rsidP="00524CF1">
      <w:pPr>
        <w:pStyle w:val="ListParagraph"/>
        <w:numPr>
          <w:ilvl w:val="0"/>
          <w:numId w:val="7"/>
        </w:numPr>
        <w:autoSpaceDE w:val="0"/>
        <w:autoSpaceDN w:val="0"/>
        <w:adjustRightInd w:val="0"/>
        <w:jc w:val="both"/>
        <w:rPr>
          <w:rFonts w:asciiTheme="minorHAnsi" w:hAnsiTheme="minorHAnsi" w:cstheme="minorHAnsi"/>
          <w:color w:val="000000"/>
          <w:sz w:val="20"/>
          <w:szCs w:val="20"/>
        </w:rPr>
      </w:pPr>
      <w:r w:rsidRPr="00524CF1">
        <w:rPr>
          <w:rFonts w:asciiTheme="minorHAnsi" w:hAnsiTheme="minorHAnsi" w:cstheme="minorHAnsi"/>
          <w:sz w:val="20"/>
          <w:szCs w:val="20"/>
          <w:lang w:val="en-IE"/>
        </w:rPr>
        <w:t>A</w:t>
      </w:r>
      <w:r w:rsidRPr="00524CF1">
        <w:rPr>
          <w:rFonts w:asciiTheme="minorHAnsi" w:hAnsiTheme="minorHAnsi" w:cstheme="minorHAnsi"/>
          <w:b/>
          <w:sz w:val="20"/>
          <w:szCs w:val="20"/>
          <w:lang w:val="en-IE"/>
        </w:rPr>
        <w:t xml:space="preserve"> </w:t>
      </w:r>
      <w:r w:rsidRPr="00524CF1">
        <w:rPr>
          <w:rFonts w:asciiTheme="minorHAnsi" w:hAnsiTheme="minorHAnsi" w:cstheme="minorHAnsi"/>
          <w:sz w:val="20"/>
          <w:szCs w:val="20"/>
          <w:lang w:val="en-IE"/>
        </w:rPr>
        <w:t>trader trading in a trading space:</w:t>
      </w:r>
    </w:p>
    <w:p w14:paraId="50B7C7F1" w14:textId="77777777" w:rsidR="00524CF1" w:rsidRPr="00524CF1" w:rsidRDefault="00524CF1" w:rsidP="00524CF1">
      <w:pPr>
        <w:spacing w:after="200" w:line="276" w:lineRule="auto"/>
        <w:ind w:left="720"/>
        <w:contextualSpacing/>
        <w:jc w:val="both"/>
        <w:rPr>
          <w:rFonts w:asciiTheme="minorHAnsi" w:hAnsiTheme="minorHAnsi" w:cstheme="minorHAnsi"/>
          <w:sz w:val="20"/>
          <w:szCs w:val="20"/>
          <w:lang w:val="en-IE"/>
        </w:rPr>
      </w:pPr>
    </w:p>
    <w:p w14:paraId="357E4AC8" w14:textId="77777777" w:rsidR="00524CF1" w:rsidRPr="00524CF1" w:rsidRDefault="00524CF1" w:rsidP="00524CF1">
      <w:pPr>
        <w:numPr>
          <w:ilvl w:val="0"/>
          <w:numId w:val="6"/>
        </w:numPr>
        <w:spacing w:after="200" w:line="276" w:lineRule="auto"/>
        <w:contextualSpacing/>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Shall keep and leave the trading space in a clean and </w:t>
      </w:r>
      <w:proofErr w:type="gramStart"/>
      <w:r w:rsidRPr="00524CF1">
        <w:rPr>
          <w:rFonts w:asciiTheme="minorHAnsi" w:hAnsiTheme="minorHAnsi" w:cstheme="minorHAnsi"/>
          <w:sz w:val="20"/>
          <w:szCs w:val="20"/>
          <w:lang w:val="en-IE"/>
        </w:rPr>
        <w:t>tidy</w:t>
      </w:r>
      <w:proofErr w:type="gramEnd"/>
      <w:r w:rsidRPr="00524CF1">
        <w:rPr>
          <w:rFonts w:asciiTheme="minorHAnsi" w:hAnsiTheme="minorHAnsi" w:cstheme="minorHAnsi"/>
          <w:sz w:val="20"/>
          <w:szCs w:val="20"/>
          <w:lang w:val="en-IE"/>
        </w:rPr>
        <w:t xml:space="preserve">    </w:t>
      </w:r>
    </w:p>
    <w:p w14:paraId="4907B984" w14:textId="77777777" w:rsidR="00524CF1" w:rsidRPr="00524CF1" w:rsidRDefault="00524CF1" w:rsidP="00524CF1">
      <w:pPr>
        <w:spacing w:after="200" w:line="276" w:lineRule="auto"/>
        <w:ind w:left="1800"/>
        <w:contextualSpacing/>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Condition to the satisfaction of the </w:t>
      </w:r>
      <w:r w:rsidRPr="00524CF1">
        <w:rPr>
          <w:rFonts w:asciiTheme="minorHAnsi" w:hAnsiTheme="minorHAnsi" w:cstheme="minorHAnsi"/>
          <w:color w:val="000000"/>
          <w:sz w:val="20"/>
          <w:szCs w:val="20"/>
        </w:rPr>
        <w:t>Municipal District Officer.</w:t>
      </w:r>
    </w:p>
    <w:p w14:paraId="4864D525" w14:textId="77777777" w:rsidR="00524CF1" w:rsidRPr="00524CF1" w:rsidRDefault="00524CF1" w:rsidP="00524CF1">
      <w:pPr>
        <w:tabs>
          <w:tab w:val="left" w:pos="1440"/>
          <w:tab w:val="left" w:pos="1800"/>
          <w:tab w:val="left" w:pos="1980"/>
        </w:tabs>
        <w:spacing w:after="200" w:line="276" w:lineRule="auto"/>
        <w:ind w:left="1080"/>
        <w:contextualSpacing/>
        <w:jc w:val="both"/>
        <w:rPr>
          <w:rFonts w:asciiTheme="minorHAnsi" w:hAnsiTheme="minorHAnsi" w:cstheme="minorHAnsi"/>
          <w:sz w:val="20"/>
          <w:szCs w:val="20"/>
          <w:lang w:val="en-IE"/>
        </w:rPr>
      </w:pPr>
    </w:p>
    <w:p w14:paraId="5F51BE43" w14:textId="77777777" w:rsidR="00524CF1" w:rsidRPr="00524CF1" w:rsidRDefault="00524CF1" w:rsidP="00524CF1">
      <w:pPr>
        <w:numPr>
          <w:ilvl w:val="0"/>
          <w:numId w:val="6"/>
        </w:numPr>
        <w:spacing w:after="200" w:line="276" w:lineRule="auto"/>
        <w:contextualSpacing/>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A trader selling consumable food or drink shall provide litter receptacles and properly dispose of litter within the vicinity of their stall. </w:t>
      </w:r>
    </w:p>
    <w:p w14:paraId="5DFCF7AA" w14:textId="77777777" w:rsidR="00524CF1" w:rsidRPr="00524CF1" w:rsidRDefault="00524CF1" w:rsidP="00524CF1">
      <w:pPr>
        <w:spacing w:after="200" w:line="276" w:lineRule="auto"/>
        <w:ind w:left="720"/>
        <w:contextualSpacing/>
        <w:rPr>
          <w:rFonts w:asciiTheme="minorHAnsi" w:hAnsiTheme="minorHAnsi" w:cstheme="minorHAnsi"/>
          <w:sz w:val="20"/>
          <w:szCs w:val="20"/>
          <w:lang w:val="en-IE"/>
        </w:rPr>
      </w:pPr>
    </w:p>
    <w:p w14:paraId="4CB6211B" w14:textId="77777777" w:rsidR="00524CF1" w:rsidRPr="00524CF1" w:rsidRDefault="00524CF1" w:rsidP="00524CF1">
      <w:pPr>
        <w:numPr>
          <w:ilvl w:val="0"/>
          <w:numId w:val="6"/>
        </w:numPr>
        <w:spacing w:after="200" w:line="276" w:lineRule="auto"/>
        <w:contextualSpacing/>
        <w:jc w:val="both"/>
        <w:rPr>
          <w:rFonts w:asciiTheme="minorHAnsi" w:hAnsiTheme="minorHAnsi" w:cstheme="minorHAnsi"/>
          <w:sz w:val="20"/>
          <w:szCs w:val="20"/>
          <w:u w:val="single"/>
          <w:lang w:val="en-IE"/>
        </w:rPr>
      </w:pPr>
      <w:r w:rsidRPr="00524CF1">
        <w:rPr>
          <w:rFonts w:asciiTheme="minorHAnsi" w:hAnsiTheme="minorHAnsi" w:cstheme="minorHAnsi"/>
          <w:sz w:val="20"/>
          <w:szCs w:val="20"/>
          <w:lang w:val="en-IE"/>
        </w:rPr>
        <w:t xml:space="preserve">Shall confine his/her stall and his/her goods, equipment, or other articles to the allotted trading bay space.  The trading bays denoted on the associated map </w:t>
      </w:r>
      <w:r w:rsidRPr="00524CF1">
        <w:rPr>
          <w:rFonts w:asciiTheme="minorHAnsi" w:hAnsiTheme="minorHAnsi" w:cstheme="minorHAnsi"/>
          <w:sz w:val="20"/>
          <w:szCs w:val="20"/>
          <w:u w:val="single"/>
          <w:lang w:val="en-IE"/>
        </w:rPr>
        <w:t xml:space="preserve">are the only locations to be utilised. </w:t>
      </w:r>
    </w:p>
    <w:p w14:paraId="0220D551" w14:textId="77777777" w:rsidR="00524CF1" w:rsidRPr="00524CF1" w:rsidRDefault="00524CF1" w:rsidP="00524CF1">
      <w:pPr>
        <w:spacing w:after="200" w:line="276" w:lineRule="auto"/>
        <w:ind w:left="720"/>
        <w:contextualSpacing/>
        <w:rPr>
          <w:rFonts w:asciiTheme="minorHAnsi" w:hAnsiTheme="minorHAnsi" w:cstheme="minorHAnsi"/>
          <w:sz w:val="20"/>
          <w:szCs w:val="20"/>
          <w:lang w:val="en-IE"/>
        </w:rPr>
      </w:pPr>
    </w:p>
    <w:p w14:paraId="40A422FF" w14:textId="77777777" w:rsidR="00524CF1" w:rsidRPr="00524CF1" w:rsidRDefault="00524CF1" w:rsidP="00524CF1">
      <w:pPr>
        <w:numPr>
          <w:ilvl w:val="0"/>
          <w:numId w:val="6"/>
        </w:numPr>
        <w:spacing w:after="200" w:line="276" w:lineRule="auto"/>
        <w:contextualSpacing/>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Shall ensure that any cables shall be covered so as not to cause a danger to the health and safety of other traders or members of the public.</w:t>
      </w:r>
    </w:p>
    <w:p w14:paraId="73DF6EAC" w14:textId="77777777" w:rsidR="00524CF1" w:rsidRPr="00524CF1" w:rsidRDefault="00524CF1" w:rsidP="00524CF1">
      <w:pPr>
        <w:pStyle w:val="ListParagraph"/>
        <w:rPr>
          <w:rFonts w:asciiTheme="minorHAnsi" w:hAnsiTheme="minorHAnsi" w:cstheme="minorHAnsi"/>
          <w:sz w:val="20"/>
          <w:szCs w:val="20"/>
          <w:lang w:val="en-IE"/>
        </w:rPr>
      </w:pPr>
    </w:p>
    <w:p w14:paraId="5DA5ABC0" w14:textId="77777777" w:rsidR="00524CF1" w:rsidRPr="00524CF1" w:rsidRDefault="00524CF1"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All gas cylinders and the associated fixtures and fittings used in conjunction with casual trading stalls shall conform to storage and usage guidelines in accordance with the manufacturers’ instructions and may be subject to spot checks by a member of the Fire Service.  The gas cylinders and associated fixtures and fittings shall also conform to the requirements of “Code of Practice 24, Use of LPG cylinders Part 4: 1999, Use of LPG for catering at Outdoor Functions”.  Particular attention should be paid to Section 8.3 which sets out that all equipment should be provided with “all necessary instruction/training on installation, testing, operation, emergency action and decommissioning” and Section 9.3: “where the gas cylinder is sited outdoors from the appliance, consideration should be given to placing fire extinguishers adjacent to appliances and gas cylinders”.  </w:t>
      </w:r>
    </w:p>
    <w:p w14:paraId="37BADAEA" w14:textId="77777777" w:rsidR="00524CF1" w:rsidRPr="00524CF1" w:rsidRDefault="00524CF1" w:rsidP="00524CF1">
      <w:pPr>
        <w:pStyle w:val="ListParagraph"/>
        <w:spacing w:after="200" w:line="276" w:lineRule="auto"/>
        <w:jc w:val="both"/>
        <w:rPr>
          <w:rFonts w:asciiTheme="minorHAnsi" w:hAnsiTheme="minorHAnsi" w:cstheme="minorHAnsi"/>
          <w:sz w:val="20"/>
          <w:szCs w:val="20"/>
          <w:lang w:val="en-IE"/>
        </w:rPr>
      </w:pPr>
    </w:p>
    <w:p w14:paraId="166D07A5" w14:textId="015E3605" w:rsidR="00524CF1" w:rsidRPr="00524CF1" w:rsidRDefault="00524CF1"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color w:val="000000"/>
          <w:sz w:val="20"/>
          <w:szCs w:val="20"/>
        </w:rPr>
        <w:t>A fee of €</w:t>
      </w:r>
      <w:r w:rsidR="00DC57E3">
        <w:rPr>
          <w:rFonts w:asciiTheme="minorHAnsi" w:hAnsiTheme="minorHAnsi" w:cstheme="minorHAnsi"/>
          <w:color w:val="000000"/>
          <w:sz w:val="20"/>
          <w:szCs w:val="20"/>
        </w:rPr>
        <w:t>1,300</w:t>
      </w:r>
      <w:r w:rsidRPr="00524CF1">
        <w:rPr>
          <w:rFonts w:asciiTheme="minorHAnsi" w:hAnsiTheme="minorHAnsi" w:cstheme="minorHAnsi"/>
          <w:color w:val="000000"/>
          <w:sz w:val="20"/>
          <w:szCs w:val="20"/>
        </w:rPr>
        <w:t xml:space="preserve"> per trading bay is applicable for the period January to June 2024. It is at the discretion of the trader on the number of days they wish to trade du</w:t>
      </w:r>
      <w:r w:rsidR="00641097">
        <w:rPr>
          <w:rFonts w:asciiTheme="minorHAnsi" w:hAnsiTheme="minorHAnsi" w:cstheme="minorHAnsi"/>
          <w:color w:val="000000"/>
          <w:sz w:val="20"/>
          <w:szCs w:val="20"/>
        </w:rPr>
        <w:t>ring</w:t>
      </w:r>
      <w:r w:rsidRPr="00524CF1">
        <w:rPr>
          <w:rFonts w:asciiTheme="minorHAnsi" w:hAnsiTheme="minorHAnsi" w:cstheme="minorHAnsi"/>
          <w:color w:val="000000"/>
          <w:sz w:val="20"/>
          <w:szCs w:val="20"/>
        </w:rPr>
        <w:t xml:space="preserve"> the week.</w:t>
      </w:r>
    </w:p>
    <w:p w14:paraId="6FCB071A" w14:textId="77777777" w:rsidR="00524CF1" w:rsidRPr="00524CF1" w:rsidRDefault="00524CF1" w:rsidP="00524CF1">
      <w:pPr>
        <w:pStyle w:val="ListParagraph"/>
        <w:rPr>
          <w:rFonts w:asciiTheme="minorHAnsi" w:hAnsiTheme="minorHAnsi" w:cstheme="minorHAnsi"/>
          <w:sz w:val="20"/>
          <w:szCs w:val="20"/>
          <w:lang w:val="en-IE"/>
        </w:rPr>
      </w:pPr>
    </w:p>
    <w:p w14:paraId="5ADC5932" w14:textId="4CD6B372" w:rsidR="00524CF1" w:rsidRPr="00DC57E3" w:rsidRDefault="00524CF1"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color w:val="000000"/>
          <w:sz w:val="20"/>
          <w:szCs w:val="20"/>
        </w:rPr>
        <w:t>Should traders wish to enter into an agreement with other traders to share a trading bay on alternate dates it is the responsibility of both traders to enter into such arrangement</w:t>
      </w:r>
      <w:r w:rsidR="00641097">
        <w:rPr>
          <w:rFonts w:asciiTheme="minorHAnsi" w:hAnsiTheme="minorHAnsi" w:cstheme="minorHAnsi"/>
          <w:color w:val="000000"/>
          <w:sz w:val="20"/>
          <w:szCs w:val="20"/>
        </w:rPr>
        <w:t xml:space="preserve"> and agree specific trading days </w:t>
      </w:r>
      <w:r w:rsidRPr="00DC57E3">
        <w:rPr>
          <w:rFonts w:asciiTheme="minorHAnsi" w:hAnsiTheme="minorHAnsi" w:cstheme="minorHAnsi"/>
          <w:color w:val="000000"/>
          <w:sz w:val="20"/>
          <w:szCs w:val="20"/>
        </w:rPr>
        <w:t>.</w:t>
      </w:r>
      <w:r w:rsidR="00DC57E3" w:rsidRPr="00DC57E3">
        <w:rPr>
          <w:rFonts w:asciiTheme="minorHAnsi" w:hAnsiTheme="minorHAnsi" w:cstheme="minorHAnsi"/>
          <w:color w:val="000000"/>
          <w:sz w:val="20"/>
          <w:szCs w:val="20"/>
        </w:rPr>
        <w:t xml:space="preserve"> The cumulative monetary bid will be the one considered.</w:t>
      </w:r>
      <w:r w:rsidRPr="00DC57E3">
        <w:rPr>
          <w:rFonts w:asciiTheme="minorHAnsi" w:hAnsiTheme="minorHAnsi" w:cstheme="minorHAnsi"/>
          <w:color w:val="000000"/>
          <w:sz w:val="20"/>
          <w:szCs w:val="20"/>
        </w:rPr>
        <w:t xml:space="preserve"> </w:t>
      </w:r>
    </w:p>
    <w:p w14:paraId="5256AA9B" w14:textId="77777777" w:rsidR="00524CF1" w:rsidRPr="00524CF1" w:rsidRDefault="00524CF1" w:rsidP="00524CF1">
      <w:pPr>
        <w:pStyle w:val="ListParagraph"/>
        <w:rPr>
          <w:rFonts w:asciiTheme="minorHAnsi" w:hAnsiTheme="minorHAnsi" w:cstheme="minorHAnsi"/>
          <w:sz w:val="20"/>
          <w:szCs w:val="20"/>
          <w:lang w:val="en-IE"/>
        </w:rPr>
      </w:pPr>
    </w:p>
    <w:p w14:paraId="61DBD52C" w14:textId="77777777" w:rsidR="00524CF1" w:rsidRPr="00524CF1" w:rsidRDefault="00524CF1"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Cork County Council will not exclude any trader based the type of food/drink product they are selling and any commonality it may have with other approved traders in the area. </w:t>
      </w:r>
    </w:p>
    <w:p w14:paraId="498DE328" w14:textId="77777777" w:rsidR="00524CF1" w:rsidRPr="00524CF1" w:rsidRDefault="00524CF1" w:rsidP="00524CF1">
      <w:pPr>
        <w:pStyle w:val="ListParagraph"/>
        <w:rPr>
          <w:rFonts w:asciiTheme="minorHAnsi" w:hAnsiTheme="minorHAnsi" w:cstheme="minorHAnsi"/>
          <w:sz w:val="20"/>
          <w:szCs w:val="20"/>
          <w:lang w:val="en-IE"/>
        </w:rPr>
      </w:pPr>
    </w:p>
    <w:p w14:paraId="0462B4D4" w14:textId="77777777" w:rsidR="00524CF1" w:rsidRDefault="00524CF1"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 xml:space="preserve">The concession scheme is based on each trader “bidding” on a bay. Should 2 or more traders submit similar bids and are inseparable then an independent draw will be held to select the approved trader. </w:t>
      </w:r>
    </w:p>
    <w:p w14:paraId="59BFCF74" w14:textId="77777777" w:rsidR="00524CF1" w:rsidRPr="00524CF1" w:rsidRDefault="00524CF1" w:rsidP="00524CF1">
      <w:pPr>
        <w:pStyle w:val="ListParagraph"/>
        <w:rPr>
          <w:rFonts w:asciiTheme="minorHAnsi" w:hAnsiTheme="minorHAnsi" w:cstheme="minorHAnsi"/>
          <w:sz w:val="20"/>
          <w:szCs w:val="20"/>
          <w:lang w:val="en-IE"/>
        </w:rPr>
      </w:pPr>
    </w:p>
    <w:p w14:paraId="03FC6289" w14:textId="34A9A5A7" w:rsidR="00946230" w:rsidRPr="00524CF1" w:rsidRDefault="00946230" w:rsidP="00524CF1">
      <w:pPr>
        <w:pStyle w:val="ListParagraph"/>
        <w:numPr>
          <w:ilvl w:val="0"/>
          <w:numId w:val="7"/>
        </w:numPr>
        <w:spacing w:after="200" w:line="276" w:lineRule="auto"/>
        <w:jc w:val="both"/>
        <w:rPr>
          <w:rFonts w:asciiTheme="minorHAnsi" w:hAnsiTheme="minorHAnsi" w:cstheme="minorHAnsi"/>
          <w:sz w:val="20"/>
          <w:szCs w:val="20"/>
          <w:lang w:val="en-IE"/>
        </w:rPr>
      </w:pPr>
      <w:r w:rsidRPr="00524CF1">
        <w:rPr>
          <w:rFonts w:asciiTheme="minorHAnsi" w:hAnsiTheme="minorHAnsi" w:cstheme="minorHAnsi"/>
          <w:sz w:val="20"/>
          <w:szCs w:val="20"/>
          <w:lang w:val="en-IE"/>
        </w:rPr>
        <w:t>Minimum bid amount €</w:t>
      </w:r>
      <w:r w:rsidR="00DC57E3">
        <w:rPr>
          <w:rFonts w:asciiTheme="minorHAnsi" w:hAnsiTheme="minorHAnsi" w:cstheme="minorHAnsi"/>
          <w:sz w:val="20"/>
          <w:szCs w:val="20"/>
          <w:lang w:val="en-IE"/>
        </w:rPr>
        <w:t>1,300</w:t>
      </w:r>
      <w:r w:rsidRPr="00524CF1">
        <w:rPr>
          <w:rFonts w:asciiTheme="minorHAnsi" w:hAnsiTheme="minorHAnsi" w:cstheme="minorHAnsi"/>
          <w:sz w:val="20"/>
          <w:szCs w:val="20"/>
          <w:lang w:val="en-IE"/>
        </w:rPr>
        <w:t>.00.</w:t>
      </w:r>
    </w:p>
    <w:p w14:paraId="13A830DF" w14:textId="347D27B9" w:rsidR="00095867" w:rsidRDefault="00095867" w:rsidP="00095867">
      <w:pPr>
        <w:jc w:val="center"/>
      </w:pPr>
    </w:p>
    <w:p w14:paraId="5478E23A" w14:textId="3C8BC102" w:rsidR="00290937" w:rsidRDefault="00290937" w:rsidP="004C7B78"/>
    <w:p w14:paraId="58783FD1" w14:textId="77777777" w:rsidR="00290937" w:rsidRDefault="00290937" w:rsidP="00095867">
      <w:pPr>
        <w:jc w:val="center"/>
      </w:pPr>
    </w:p>
    <w:tbl>
      <w:tblPr>
        <w:tblW w:w="8475" w:type="dxa"/>
        <w:tblInd w:w="93" w:type="dxa"/>
        <w:tblLook w:val="0000" w:firstRow="0" w:lastRow="0" w:firstColumn="0" w:lastColumn="0" w:noHBand="0" w:noVBand="0"/>
      </w:tblPr>
      <w:tblGrid>
        <w:gridCol w:w="2030"/>
        <w:gridCol w:w="3939"/>
        <w:gridCol w:w="2506"/>
      </w:tblGrid>
      <w:tr w:rsidR="0016163D" w:rsidRPr="00656AAD" w14:paraId="18463E9C" w14:textId="77777777" w:rsidTr="00940E41">
        <w:trPr>
          <w:trHeight w:val="85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tcPr>
          <w:p w14:paraId="649A043C" w14:textId="7FC006AF"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 xml:space="preserve">Please confirm the amount you will pay Cork County Council in respect of a contract for the location specified above. </w:t>
            </w:r>
          </w:p>
          <w:p w14:paraId="03A16B56" w14:textId="77777777" w:rsidR="0016163D" w:rsidRPr="004E7085" w:rsidRDefault="0016163D" w:rsidP="00940E41">
            <w:pPr>
              <w:rPr>
                <w:rFonts w:asciiTheme="minorHAnsi" w:hAnsiTheme="minorHAnsi" w:cstheme="minorHAnsi"/>
                <w:b/>
                <w:bCs/>
                <w:sz w:val="22"/>
                <w:szCs w:val="22"/>
              </w:rPr>
            </w:pPr>
          </w:p>
        </w:tc>
        <w:tc>
          <w:tcPr>
            <w:tcW w:w="2506" w:type="dxa"/>
            <w:tcBorders>
              <w:top w:val="single" w:sz="4" w:space="0" w:color="auto"/>
              <w:left w:val="nil"/>
              <w:bottom w:val="single" w:sz="4" w:space="0" w:color="auto"/>
              <w:right w:val="single" w:sz="4" w:space="0" w:color="auto"/>
            </w:tcBorders>
            <w:shd w:val="clear" w:color="auto" w:fill="auto"/>
          </w:tcPr>
          <w:p w14:paraId="3B698FB8" w14:textId="77777777" w:rsidR="006F056D" w:rsidRDefault="006F056D" w:rsidP="006F056D">
            <w:pPr>
              <w:rPr>
                <w:rFonts w:asciiTheme="minorHAnsi" w:hAnsiTheme="minorHAnsi" w:cstheme="minorHAnsi"/>
                <w:b/>
                <w:sz w:val="22"/>
                <w:szCs w:val="22"/>
              </w:rPr>
            </w:pPr>
          </w:p>
          <w:p w14:paraId="629F672E" w14:textId="339021B3" w:rsidR="0016163D" w:rsidRPr="004E7085" w:rsidRDefault="006F056D" w:rsidP="006F056D">
            <w:pPr>
              <w:rPr>
                <w:rFonts w:asciiTheme="minorHAnsi" w:hAnsiTheme="minorHAnsi" w:cstheme="minorHAnsi"/>
                <w:b/>
                <w:sz w:val="22"/>
                <w:szCs w:val="22"/>
              </w:rPr>
            </w:pPr>
            <w:r>
              <w:rPr>
                <w:rFonts w:asciiTheme="minorHAnsi" w:hAnsiTheme="minorHAnsi" w:cstheme="minorHAnsi"/>
                <w:b/>
                <w:sz w:val="22"/>
                <w:szCs w:val="22"/>
              </w:rPr>
              <w:t>€</w:t>
            </w:r>
          </w:p>
        </w:tc>
      </w:tr>
      <w:tr w:rsidR="0016163D" w:rsidRPr="00656AAD" w14:paraId="23005C93" w14:textId="77777777" w:rsidTr="00940E41">
        <w:trPr>
          <w:trHeight w:val="434"/>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9DC938D" w14:textId="77777777"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Signed</w:t>
            </w:r>
          </w:p>
        </w:tc>
        <w:tc>
          <w:tcPr>
            <w:tcW w:w="3939" w:type="dxa"/>
            <w:tcBorders>
              <w:top w:val="single" w:sz="4" w:space="0" w:color="auto"/>
              <w:left w:val="nil"/>
              <w:bottom w:val="single" w:sz="4" w:space="0" w:color="auto"/>
              <w:right w:val="single" w:sz="4" w:space="0" w:color="auto"/>
            </w:tcBorders>
            <w:shd w:val="clear" w:color="auto" w:fill="auto"/>
            <w:vAlign w:val="bottom"/>
          </w:tcPr>
          <w:p w14:paraId="7E1580DB"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19FD3C56" w14:textId="77777777" w:rsidR="0016163D" w:rsidRPr="004E7085" w:rsidRDefault="0016163D" w:rsidP="00940E41">
            <w:pPr>
              <w:rPr>
                <w:rFonts w:asciiTheme="minorHAnsi" w:hAnsiTheme="minorHAnsi" w:cstheme="minorHAnsi"/>
                <w:sz w:val="22"/>
                <w:szCs w:val="22"/>
              </w:rPr>
            </w:pPr>
          </w:p>
        </w:tc>
      </w:tr>
      <w:tr w:rsidR="0016163D" w:rsidRPr="00656AAD" w14:paraId="2ED7F2A9" w14:textId="77777777" w:rsidTr="00940E41">
        <w:trPr>
          <w:trHeight w:val="497"/>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FEC491E" w14:textId="77777777" w:rsidR="0016163D" w:rsidRPr="004E7085" w:rsidRDefault="0016163D" w:rsidP="00940E41">
            <w:pPr>
              <w:rPr>
                <w:rFonts w:asciiTheme="minorHAnsi" w:hAnsiTheme="minorHAnsi" w:cstheme="minorHAnsi"/>
                <w:b/>
                <w:sz w:val="22"/>
                <w:szCs w:val="22"/>
              </w:rPr>
            </w:pPr>
            <w:r w:rsidRPr="004E7085">
              <w:rPr>
                <w:rFonts w:asciiTheme="minorHAnsi" w:hAnsiTheme="minorHAnsi" w:cstheme="minorHAnsi"/>
                <w:b/>
                <w:sz w:val="22"/>
                <w:szCs w:val="22"/>
              </w:rPr>
              <w:t>Date</w:t>
            </w:r>
          </w:p>
        </w:tc>
        <w:tc>
          <w:tcPr>
            <w:tcW w:w="3939" w:type="dxa"/>
            <w:tcBorders>
              <w:top w:val="single" w:sz="4" w:space="0" w:color="auto"/>
              <w:left w:val="nil"/>
              <w:bottom w:val="single" w:sz="4" w:space="0" w:color="auto"/>
              <w:right w:val="single" w:sz="4" w:space="0" w:color="auto"/>
            </w:tcBorders>
            <w:shd w:val="clear" w:color="auto" w:fill="auto"/>
            <w:vAlign w:val="bottom"/>
          </w:tcPr>
          <w:p w14:paraId="06BDFC50"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41853891" w14:textId="77777777" w:rsidR="0016163D" w:rsidRPr="004E7085" w:rsidRDefault="0016163D" w:rsidP="00940E41">
            <w:pPr>
              <w:rPr>
                <w:rFonts w:asciiTheme="minorHAnsi" w:hAnsiTheme="minorHAnsi" w:cstheme="minorHAnsi"/>
                <w:sz w:val="22"/>
                <w:szCs w:val="22"/>
              </w:rPr>
            </w:pPr>
          </w:p>
        </w:tc>
      </w:tr>
    </w:tbl>
    <w:p w14:paraId="2D850B06" w14:textId="08A1C8F8" w:rsidR="0016163D" w:rsidRDefault="0016163D" w:rsidP="0016163D">
      <w:pPr>
        <w:jc w:val="center"/>
        <w:rPr>
          <w:rFonts w:asciiTheme="minorHAnsi" w:hAnsiTheme="minorHAnsi" w:cstheme="minorHAnsi"/>
          <w:b/>
          <w:u w:val="single"/>
        </w:rPr>
      </w:pPr>
    </w:p>
    <w:p w14:paraId="41A7875E" w14:textId="5301009B" w:rsidR="001E1B81" w:rsidRDefault="001E1B81" w:rsidP="0016163D">
      <w:pPr>
        <w:jc w:val="center"/>
        <w:rPr>
          <w:rFonts w:asciiTheme="minorHAnsi" w:hAnsiTheme="minorHAnsi" w:cstheme="minorHAnsi"/>
          <w:b/>
          <w:u w:val="single"/>
        </w:rPr>
      </w:pPr>
    </w:p>
    <w:p w14:paraId="688123E1" w14:textId="3D4A6C52" w:rsidR="001E1B81" w:rsidRDefault="001E1B81" w:rsidP="0016163D">
      <w:pPr>
        <w:jc w:val="center"/>
        <w:rPr>
          <w:rFonts w:asciiTheme="minorHAnsi" w:hAnsiTheme="minorHAnsi" w:cstheme="minorHAnsi"/>
          <w:b/>
          <w:u w:val="single"/>
        </w:rPr>
      </w:pPr>
    </w:p>
    <w:p w14:paraId="6B2A49BF" w14:textId="77777777" w:rsidR="001E1B81" w:rsidRPr="00656AAD" w:rsidRDefault="001E1B81" w:rsidP="0016163D">
      <w:pPr>
        <w:jc w:val="center"/>
        <w:rPr>
          <w:rFonts w:asciiTheme="minorHAnsi" w:hAnsiTheme="minorHAnsi" w:cstheme="minorHAnsi"/>
          <w:b/>
          <w:u w:val="single"/>
        </w:rPr>
      </w:pPr>
    </w:p>
    <w:p w14:paraId="10CA7EB9" w14:textId="04CD71AC" w:rsidR="0016163D" w:rsidRPr="001E1B81" w:rsidRDefault="0016163D" w:rsidP="001E1B81">
      <w:pPr>
        <w:jc w:val="center"/>
        <w:rPr>
          <w:rFonts w:asciiTheme="minorHAnsi" w:hAnsiTheme="minorHAnsi" w:cstheme="minorHAnsi"/>
          <w:b/>
          <w:sz w:val="18"/>
          <w:szCs w:val="18"/>
          <w:u w:val="single"/>
        </w:rPr>
      </w:pPr>
      <w:r w:rsidRPr="001E1B81">
        <w:rPr>
          <w:rFonts w:asciiTheme="minorHAnsi" w:hAnsiTheme="minorHAnsi" w:cstheme="minorHAnsi"/>
          <w:b/>
          <w:sz w:val="18"/>
          <w:szCs w:val="18"/>
          <w:u w:val="single"/>
        </w:rPr>
        <w:t>Cork County Council may decide to exclude applicants from consideration who have not completed this form in full</w:t>
      </w:r>
      <w:r w:rsidR="00C76A05">
        <w:rPr>
          <w:rFonts w:asciiTheme="minorHAnsi" w:hAnsiTheme="minorHAnsi" w:cstheme="minorHAnsi"/>
          <w:b/>
          <w:sz w:val="18"/>
          <w:szCs w:val="18"/>
          <w:u w:val="single"/>
        </w:rPr>
        <w:t>.</w:t>
      </w:r>
    </w:p>
    <w:p w14:paraId="56A07449" w14:textId="77777777" w:rsidR="0016163D" w:rsidRDefault="0016163D" w:rsidP="00095867">
      <w:pPr>
        <w:jc w:val="center"/>
      </w:pPr>
    </w:p>
    <w:sectPr w:rsidR="0016163D" w:rsidSect="004C7B78">
      <w:footerReference w:type="even" r:id="rId9"/>
      <w:footerReference w:type="default" r:id="rId10"/>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2714" w14:textId="77777777" w:rsidR="00F40965" w:rsidRDefault="00F40965">
      <w:r>
        <w:separator/>
      </w:r>
    </w:p>
  </w:endnote>
  <w:endnote w:type="continuationSeparator" w:id="0">
    <w:p w14:paraId="1BDC78CC" w14:textId="77777777" w:rsidR="00F40965" w:rsidRDefault="00F4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93C6" w14:textId="77777777" w:rsidR="004457D3" w:rsidRDefault="004457D3" w:rsidP="0044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D9CF" w14:textId="77777777" w:rsidR="004457D3" w:rsidRDefault="004457D3" w:rsidP="00445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E49" w14:textId="77777777" w:rsidR="004457D3" w:rsidRDefault="004457D3" w:rsidP="004457D3">
    <w:pPr>
      <w:pStyle w:val="Footer"/>
      <w:framePr w:wrap="around" w:vAnchor="text" w:hAnchor="margin" w:xAlign="right" w:y="1"/>
      <w:rPr>
        <w:rStyle w:val="PageNumber"/>
      </w:rPr>
    </w:pPr>
  </w:p>
  <w:p w14:paraId="24666005" w14:textId="77777777" w:rsidR="004457D3" w:rsidRDefault="004457D3" w:rsidP="004457D3">
    <w:pPr>
      <w:pStyle w:val="Footer"/>
      <w:ind w:right="360"/>
      <w:rPr>
        <w:i/>
        <w:sz w:val="20"/>
        <w:szCs w:val="20"/>
      </w:rPr>
    </w:pPr>
  </w:p>
  <w:p w14:paraId="12EF19BD" w14:textId="178DE8EC" w:rsidR="008D01C0" w:rsidRDefault="006F3D0F" w:rsidP="004457D3">
    <w:pPr>
      <w:pStyle w:val="Footer"/>
      <w:ind w:right="360"/>
      <w:rPr>
        <w:i/>
        <w:sz w:val="20"/>
        <w:szCs w:val="20"/>
      </w:rPr>
    </w:pPr>
    <w:r>
      <w:rPr>
        <w:i/>
        <w:noProof/>
        <w:sz w:val="20"/>
        <w:szCs w:val="20"/>
        <w:lang w:eastAsia="en-GB"/>
      </w:rPr>
      <mc:AlternateContent>
        <mc:Choice Requires="wps">
          <w:drawing>
            <wp:anchor distT="0" distB="0" distL="114300" distR="114300" simplePos="0" relativeHeight="251657728" behindDoc="0" locked="0" layoutInCell="1" allowOverlap="1" wp14:anchorId="4500C1ED" wp14:editId="416FB2EC">
              <wp:simplePos x="0" y="0"/>
              <wp:positionH relativeFrom="column">
                <wp:posOffset>-114300</wp:posOffset>
              </wp:positionH>
              <wp:positionV relativeFrom="paragraph">
                <wp:posOffset>-38100</wp:posOffset>
              </wp:positionV>
              <wp:extent cx="5476875"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B9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2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"/>
          </w:pict>
        </mc:Fallback>
      </mc:AlternateContent>
    </w:r>
    <w:r w:rsidR="004457D3">
      <w:rPr>
        <w:i/>
        <w:sz w:val="20"/>
        <w:szCs w:val="20"/>
      </w:rPr>
      <w:t xml:space="preserve">APPLICATION FORM </w:t>
    </w:r>
    <w:r w:rsidR="00107FA3">
      <w:rPr>
        <w:i/>
        <w:sz w:val="20"/>
        <w:szCs w:val="20"/>
      </w:rPr>
      <w:t xml:space="preserve">– PUBLIC CONCESSION TRADING </w:t>
    </w:r>
  </w:p>
  <w:p w14:paraId="7A598C0D" w14:textId="77777777" w:rsidR="00A55439" w:rsidRDefault="00A55439" w:rsidP="004457D3">
    <w:pPr>
      <w:pStyle w:val="Footer"/>
      <w:ind w:right="360"/>
      <w:rPr>
        <w:i/>
        <w:sz w:val="20"/>
        <w:szCs w:val="20"/>
      </w:rPr>
    </w:pPr>
  </w:p>
  <w:p w14:paraId="067E7012" w14:textId="7C458AE9" w:rsidR="004457D3" w:rsidRPr="00CA4A3B" w:rsidRDefault="004457D3" w:rsidP="004457D3">
    <w:pPr>
      <w:pStyle w:val="Footer"/>
      <w:ind w:right="360"/>
      <w:rPr>
        <w:i/>
        <w:sz w:val="20"/>
        <w:szCs w:val="20"/>
      </w:rPr>
    </w:pPr>
    <w:r w:rsidRPr="00CA4A3B">
      <w:rPr>
        <w:i/>
        <w:sz w:val="20"/>
        <w:szCs w:val="20"/>
      </w:rPr>
      <w:tab/>
    </w:r>
    <w:r w:rsidRPr="00CA4A3B">
      <w:rPr>
        <w:i/>
        <w:sz w:val="20"/>
        <w:szCs w:val="20"/>
      </w:rPr>
      <w:tab/>
      <w:t xml:space="preserve">Page </w:t>
    </w:r>
    <w:r w:rsidRPr="00CA4A3B">
      <w:rPr>
        <w:i/>
        <w:sz w:val="20"/>
        <w:szCs w:val="20"/>
      </w:rPr>
      <w:fldChar w:fldCharType="begin"/>
    </w:r>
    <w:r w:rsidRPr="00CA4A3B">
      <w:rPr>
        <w:i/>
        <w:sz w:val="20"/>
        <w:szCs w:val="20"/>
      </w:rPr>
      <w:instrText xml:space="preserve"> PAGE </w:instrText>
    </w:r>
    <w:r w:rsidRPr="00CA4A3B">
      <w:rPr>
        <w:i/>
        <w:sz w:val="20"/>
        <w:szCs w:val="20"/>
      </w:rPr>
      <w:fldChar w:fldCharType="separate"/>
    </w:r>
    <w:r w:rsidR="0070059F">
      <w:rPr>
        <w:i/>
        <w:noProof/>
        <w:sz w:val="20"/>
        <w:szCs w:val="20"/>
      </w:rPr>
      <w:t>3</w:t>
    </w:r>
    <w:r w:rsidRPr="00CA4A3B">
      <w:rPr>
        <w:i/>
        <w:sz w:val="20"/>
        <w:szCs w:val="20"/>
      </w:rPr>
      <w:fldChar w:fldCharType="end"/>
    </w:r>
    <w:r w:rsidRPr="00CA4A3B">
      <w:rPr>
        <w:i/>
        <w:sz w:val="20"/>
        <w:szCs w:val="20"/>
      </w:rPr>
      <w:t xml:space="preserve"> of </w:t>
    </w:r>
    <w:r w:rsidRPr="00CA4A3B">
      <w:rPr>
        <w:i/>
        <w:sz w:val="20"/>
        <w:szCs w:val="20"/>
      </w:rPr>
      <w:fldChar w:fldCharType="begin"/>
    </w:r>
    <w:r w:rsidRPr="00CA4A3B">
      <w:rPr>
        <w:i/>
        <w:sz w:val="20"/>
        <w:szCs w:val="20"/>
      </w:rPr>
      <w:instrText xml:space="preserve"> NUMPAGES </w:instrText>
    </w:r>
    <w:r w:rsidRPr="00CA4A3B">
      <w:rPr>
        <w:i/>
        <w:sz w:val="20"/>
        <w:szCs w:val="20"/>
      </w:rPr>
      <w:fldChar w:fldCharType="separate"/>
    </w:r>
    <w:r w:rsidR="0070059F">
      <w:rPr>
        <w:i/>
        <w:noProof/>
        <w:sz w:val="20"/>
        <w:szCs w:val="20"/>
      </w:rPr>
      <w:t>6</w:t>
    </w:r>
    <w:r w:rsidRPr="00CA4A3B">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D633" w14:textId="77777777" w:rsidR="00F40965" w:rsidRDefault="00F40965">
      <w:r>
        <w:separator/>
      </w:r>
    </w:p>
  </w:footnote>
  <w:footnote w:type="continuationSeparator" w:id="0">
    <w:p w14:paraId="172E7CC3" w14:textId="77777777" w:rsidR="00F40965" w:rsidRDefault="00F4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DA7"/>
    <w:multiLevelType w:val="hybridMultilevel"/>
    <w:tmpl w:val="611CD5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24EED"/>
    <w:multiLevelType w:val="multilevel"/>
    <w:tmpl w:val="1BBC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2478E"/>
    <w:multiLevelType w:val="hybridMultilevel"/>
    <w:tmpl w:val="9646A76E"/>
    <w:lvl w:ilvl="0" w:tplc="AE58F55C">
      <w:start w:val="1"/>
      <w:numFmt w:val="lowerLetter"/>
      <w:lvlText w:val="(%1)"/>
      <w:lvlJc w:val="left"/>
      <w:pPr>
        <w:ind w:left="1800" w:hanging="360"/>
      </w:pPr>
      <w:rPr>
        <w:rFonts w:cs="Times New Roman" w:hint="default"/>
        <w:b w:val="0"/>
      </w:rPr>
    </w:lvl>
    <w:lvl w:ilvl="1" w:tplc="18090019">
      <w:start w:val="1"/>
      <w:numFmt w:val="lowerLetter"/>
      <w:lvlText w:val="%2."/>
      <w:lvlJc w:val="left"/>
      <w:pPr>
        <w:ind w:left="2520" w:hanging="360"/>
      </w:pPr>
      <w:rPr>
        <w:rFonts w:cs="Times New Roman"/>
      </w:rPr>
    </w:lvl>
    <w:lvl w:ilvl="2" w:tplc="1809001B" w:tentative="1">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3" w15:restartNumberingAfterBreak="0">
    <w:nsid w:val="4CF046CD"/>
    <w:multiLevelType w:val="hybridMultilevel"/>
    <w:tmpl w:val="F11C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65B06"/>
    <w:multiLevelType w:val="multilevel"/>
    <w:tmpl w:val="99CEDC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79157169"/>
    <w:multiLevelType w:val="hybridMultilevel"/>
    <w:tmpl w:val="BFE8CA76"/>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7F3A3004"/>
    <w:multiLevelType w:val="hybridMultilevel"/>
    <w:tmpl w:val="7E3417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66917493">
    <w:abstractNumId w:val="0"/>
  </w:num>
  <w:num w:numId="2" w16cid:durableId="1904024807">
    <w:abstractNumId w:val="5"/>
  </w:num>
  <w:num w:numId="3" w16cid:durableId="353700420">
    <w:abstractNumId w:val="3"/>
  </w:num>
  <w:num w:numId="4" w16cid:durableId="18238961">
    <w:abstractNumId w:val="1"/>
  </w:num>
  <w:num w:numId="5" w16cid:durableId="231815148">
    <w:abstractNumId w:val="4"/>
  </w:num>
  <w:num w:numId="6" w16cid:durableId="123694816">
    <w:abstractNumId w:val="2"/>
  </w:num>
  <w:num w:numId="7" w16cid:durableId="1201013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60"/>
    <w:rsid w:val="00014E53"/>
    <w:rsid w:val="000176BF"/>
    <w:rsid w:val="00095867"/>
    <w:rsid w:val="000E1B38"/>
    <w:rsid w:val="00107FA3"/>
    <w:rsid w:val="0016163D"/>
    <w:rsid w:val="00186F69"/>
    <w:rsid w:val="001E1B81"/>
    <w:rsid w:val="001E7A0A"/>
    <w:rsid w:val="00232A13"/>
    <w:rsid w:val="00233C97"/>
    <w:rsid w:val="00274E86"/>
    <w:rsid w:val="00290937"/>
    <w:rsid w:val="00295A65"/>
    <w:rsid w:val="002A0033"/>
    <w:rsid w:val="002F3C42"/>
    <w:rsid w:val="00304672"/>
    <w:rsid w:val="00395EA0"/>
    <w:rsid w:val="003970EC"/>
    <w:rsid w:val="003A4ED9"/>
    <w:rsid w:val="003D2643"/>
    <w:rsid w:val="0040327E"/>
    <w:rsid w:val="004457D3"/>
    <w:rsid w:val="00460DC8"/>
    <w:rsid w:val="00470F1A"/>
    <w:rsid w:val="004A3159"/>
    <w:rsid w:val="004C7B78"/>
    <w:rsid w:val="004E0526"/>
    <w:rsid w:val="004E7085"/>
    <w:rsid w:val="004F0C97"/>
    <w:rsid w:val="004F7ADD"/>
    <w:rsid w:val="00524CF1"/>
    <w:rsid w:val="00547660"/>
    <w:rsid w:val="00554602"/>
    <w:rsid w:val="005A6B06"/>
    <w:rsid w:val="005D79AB"/>
    <w:rsid w:val="0061584D"/>
    <w:rsid w:val="00637A7A"/>
    <w:rsid w:val="00641097"/>
    <w:rsid w:val="00646BB9"/>
    <w:rsid w:val="00656AAD"/>
    <w:rsid w:val="0068369F"/>
    <w:rsid w:val="00690843"/>
    <w:rsid w:val="006D66D2"/>
    <w:rsid w:val="006F056D"/>
    <w:rsid w:val="006F3D0F"/>
    <w:rsid w:val="0070059F"/>
    <w:rsid w:val="00705E65"/>
    <w:rsid w:val="007168C3"/>
    <w:rsid w:val="00762756"/>
    <w:rsid w:val="00764276"/>
    <w:rsid w:val="007A77FF"/>
    <w:rsid w:val="00800B91"/>
    <w:rsid w:val="00825EFC"/>
    <w:rsid w:val="0088639C"/>
    <w:rsid w:val="008D01C0"/>
    <w:rsid w:val="008F4976"/>
    <w:rsid w:val="00907BFD"/>
    <w:rsid w:val="00946230"/>
    <w:rsid w:val="00974523"/>
    <w:rsid w:val="009D2C8F"/>
    <w:rsid w:val="009F03D3"/>
    <w:rsid w:val="00A43EF5"/>
    <w:rsid w:val="00A55439"/>
    <w:rsid w:val="00A745CB"/>
    <w:rsid w:val="00A81A86"/>
    <w:rsid w:val="00AA0962"/>
    <w:rsid w:val="00AA7E4E"/>
    <w:rsid w:val="00AB59DC"/>
    <w:rsid w:val="00AD4BF8"/>
    <w:rsid w:val="00B2741B"/>
    <w:rsid w:val="00C07F28"/>
    <w:rsid w:val="00C76A05"/>
    <w:rsid w:val="00C9671C"/>
    <w:rsid w:val="00CD2FC7"/>
    <w:rsid w:val="00CD4DBB"/>
    <w:rsid w:val="00CE6F0E"/>
    <w:rsid w:val="00D54662"/>
    <w:rsid w:val="00D77C7E"/>
    <w:rsid w:val="00DA1A55"/>
    <w:rsid w:val="00DA38A2"/>
    <w:rsid w:val="00DA676D"/>
    <w:rsid w:val="00DC57E3"/>
    <w:rsid w:val="00DD23A8"/>
    <w:rsid w:val="00E1277D"/>
    <w:rsid w:val="00E522BE"/>
    <w:rsid w:val="00E63338"/>
    <w:rsid w:val="00EA2298"/>
    <w:rsid w:val="00EC4AC7"/>
    <w:rsid w:val="00ED5A15"/>
    <w:rsid w:val="00EF086A"/>
    <w:rsid w:val="00F40965"/>
    <w:rsid w:val="00F536D1"/>
    <w:rsid w:val="00F845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42462"/>
  <w15:docId w15:val="{3A34673C-DC87-4466-B31D-FE7DA9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66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47660"/>
    <w:pPr>
      <w:tabs>
        <w:tab w:val="center" w:pos="4153"/>
        <w:tab w:val="right" w:pos="8306"/>
      </w:tabs>
    </w:pPr>
  </w:style>
  <w:style w:type="character" w:styleId="PageNumber">
    <w:name w:val="page number"/>
    <w:basedOn w:val="DefaultParagraphFont"/>
    <w:rsid w:val="00547660"/>
  </w:style>
  <w:style w:type="paragraph" w:styleId="Title">
    <w:name w:val="Title"/>
    <w:basedOn w:val="Normal"/>
    <w:qFormat/>
    <w:rsid w:val="00547660"/>
    <w:pPr>
      <w:jc w:val="center"/>
    </w:pPr>
    <w:rPr>
      <w:b/>
      <w:bCs/>
      <w:sz w:val="36"/>
    </w:rPr>
  </w:style>
  <w:style w:type="paragraph" w:styleId="BodyText">
    <w:name w:val="Body Text"/>
    <w:basedOn w:val="Normal"/>
    <w:rsid w:val="00547660"/>
    <w:rPr>
      <w:szCs w:val="20"/>
      <w:lang w:val="en-AU"/>
    </w:rPr>
  </w:style>
  <w:style w:type="character" w:styleId="Hyperlink">
    <w:name w:val="Hyperlink"/>
    <w:basedOn w:val="DefaultParagraphFont"/>
    <w:rsid w:val="00547660"/>
    <w:rPr>
      <w:color w:val="0000FF"/>
      <w:u w:val="single"/>
    </w:rPr>
  </w:style>
  <w:style w:type="paragraph" w:styleId="Header">
    <w:name w:val="header"/>
    <w:basedOn w:val="Normal"/>
    <w:rsid w:val="00547660"/>
    <w:pPr>
      <w:tabs>
        <w:tab w:val="center" w:pos="4153"/>
        <w:tab w:val="right" w:pos="8306"/>
      </w:tabs>
    </w:pPr>
  </w:style>
  <w:style w:type="paragraph" w:styleId="ListParagraph">
    <w:name w:val="List Paragraph"/>
    <w:basedOn w:val="Normal"/>
    <w:uiPriority w:val="34"/>
    <w:qFormat/>
    <w:rsid w:val="00762756"/>
    <w:pPr>
      <w:ind w:left="720"/>
      <w:contextualSpacing/>
    </w:pPr>
  </w:style>
  <w:style w:type="character" w:customStyle="1" w:styleId="cskcde">
    <w:name w:val="cskcde"/>
    <w:basedOn w:val="DefaultParagraphFont"/>
    <w:rsid w:val="002F3C42"/>
  </w:style>
  <w:style w:type="paragraph" w:customStyle="1" w:styleId="trt0xe">
    <w:name w:val="trt0xe"/>
    <w:basedOn w:val="Normal"/>
    <w:rsid w:val="002F3C42"/>
    <w:pPr>
      <w:spacing w:before="100" w:beforeAutospacing="1" w:after="100" w:afterAutospacing="1"/>
    </w:pPr>
    <w:rPr>
      <w:lang w:val="en-IE" w:eastAsia="en-IE"/>
    </w:rPr>
  </w:style>
  <w:style w:type="paragraph" w:styleId="BalloonText">
    <w:name w:val="Balloon Text"/>
    <w:basedOn w:val="Normal"/>
    <w:link w:val="BalloonTextChar"/>
    <w:semiHidden/>
    <w:unhideWhenUsed/>
    <w:rsid w:val="000176BF"/>
    <w:rPr>
      <w:rFonts w:ascii="Segoe UI" w:hAnsi="Segoe UI" w:cs="Segoe UI"/>
      <w:sz w:val="18"/>
      <w:szCs w:val="18"/>
    </w:rPr>
  </w:style>
  <w:style w:type="character" w:customStyle="1" w:styleId="BalloonTextChar">
    <w:name w:val="Balloon Text Char"/>
    <w:basedOn w:val="DefaultParagraphFont"/>
    <w:link w:val="BalloonText"/>
    <w:semiHidden/>
    <w:rsid w:val="000176B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28">
      <w:bodyDiv w:val="1"/>
      <w:marLeft w:val="0"/>
      <w:marRight w:val="0"/>
      <w:marTop w:val="0"/>
      <w:marBottom w:val="0"/>
      <w:divBdr>
        <w:top w:val="none" w:sz="0" w:space="0" w:color="auto"/>
        <w:left w:val="none" w:sz="0" w:space="0" w:color="auto"/>
        <w:bottom w:val="none" w:sz="0" w:space="0" w:color="auto"/>
        <w:right w:val="none" w:sz="0" w:space="0" w:color="auto"/>
      </w:divBdr>
      <w:divsChild>
        <w:div w:id="1099912571">
          <w:marLeft w:val="0"/>
          <w:marRight w:val="0"/>
          <w:marTop w:val="0"/>
          <w:marBottom w:val="0"/>
          <w:divBdr>
            <w:top w:val="none" w:sz="0" w:space="0" w:color="auto"/>
            <w:left w:val="none" w:sz="0" w:space="0" w:color="auto"/>
            <w:bottom w:val="none" w:sz="0" w:space="0" w:color="auto"/>
            <w:right w:val="none" w:sz="0" w:space="0" w:color="auto"/>
          </w:divBdr>
          <w:divsChild>
            <w:div w:id="1256481414">
              <w:marLeft w:val="0"/>
              <w:marRight w:val="0"/>
              <w:marTop w:val="0"/>
              <w:marBottom w:val="0"/>
              <w:divBdr>
                <w:top w:val="none" w:sz="0" w:space="0" w:color="auto"/>
                <w:left w:val="none" w:sz="0" w:space="0" w:color="auto"/>
                <w:bottom w:val="none" w:sz="0" w:space="0" w:color="auto"/>
                <w:right w:val="none" w:sz="0" w:space="0" w:color="auto"/>
              </w:divBdr>
              <w:divsChild>
                <w:div w:id="96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473">
          <w:marLeft w:val="0"/>
          <w:marRight w:val="0"/>
          <w:marTop w:val="0"/>
          <w:marBottom w:val="0"/>
          <w:divBdr>
            <w:top w:val="none" w:sz="0" w:space="0" w:color="auto"/>
            <w:left w:val="none" w:sz="0" w:space="0" w:color="auto"/>
            <w:bottom w:val="none" w:sz="0" w:space="0" w:color="auto"/>
            <w:right w:val="none" w:sz="0" w:space="0" w:color="auto"/>
          </w:divBdr>
          <w:divsChild>
            <w:div w:id="1099328893">
              <w:marLeft w:val="0"/>
              <w:marRight w:val="0"/>
              <w:marTop w:val="0"/>
              <w:marBottom w:val="0"/>
              <w:divBdr>
                <w:top w:val="none" w:sz="0" w:space="0" w:color="auto"/>
                <w:left w:val="none" w:sz="0" w:space="0" w:color="auto"/>
                <w:bottom w:val="none" w:sz="0" w:space="0" w:color="auto"/>
                <w:right w:val="none" w:sz="0" w:space="0" w:color="auto"/>
              </w:divBdr>
              <w:divsChild>
                <w:div w:id="2065788123">
                  <w:marLeft w:val="0"/>
                  <w:marRight w:val="0"/>
                  <w:marTop w:val="0"/>
                  <w:marBottom w:val="0"/>
                  <w:divBdr>
                    <w:top w:val="none" w:sz="0" w:space="0" w:color="auto"/>
                    <w:left w:val="none" w:sz="0" w:space="0" w:color="auto"/>
                    <w:bottom w:val="none" w:sz="0" w:space="0" w:color="auto"/>
                    <w:right w:val="none" w:sz="0" w:space="0" w:color="auto"/>
                  </w:divBdr>
                  <w:divsChild>
                    <w:div w:id="1448162434">
                      <w:marLeft w:val="0"/>
                      <w:marRight w:val="0"/>
                      <w:marTop w:val="0"/>
                      <w:marBottom w:val="0"/>
                      <w:divBdr>
                        <w:top w:val="none" w:sz="0" w:space="0" w:color="auto"/>
                        <w:left w:val="none" w:sz="0" w:space="0" w:color="auto"/>
                        <w:bottom w:val="none" w:sz="0" w:space="0" w:color="auto"/>
                        <w:right w:val="none" w:sz="0" w:space="0" w:color="auto"/>
                      </w:divBdr>
                      <w:divsChild>
                        <w:div w:id="697853851">
                          <w:marLeft w:val="0"/>
                          <w:marRight w:val="0"/>
                          <w:marTop w:val="0"/>
                          <w:marBottom w:val="0"/>
                          <w:divBdr>
                            <w:top w:val="none" w:sz="0" w:space="0" w:color="auto"/>
                            <w:left w:val="none" w:sz="0" w:space="0" w:color="auto"/>
                            <w:bottom w:val="none" w:sz="0" w:space="0" w:color="auto"/>
                            <w:right w:val="none" w:sz="0" w:space="0" w:color="auto"/>
                          </w:divBdr>
                          <w:divsChild>
                            <w:div w:id="626863308">
                              <w:marLeft w:val="0"/>
                              <w:marRight w:val="0"/>
                              <w:marTop w:val="0"/>
                              <w:marBottom w:val="0"/>
                              <w:divBdr>
                                <w:top w:val="none" w:sz="0" w:space="0" w:color="auto"/>
                                <w:left w:val="none" w:sz="0" w:space="0" w:color="auto"/>
                                <w:bottom w:val="none" w:sz="0" w:space="0" w:color="auto"/>
                                <w:right w:val="none" w:sz="0" w:space="0" w:color="auto"/>
                              </w:divBdr>
                              <w:divsChild>
                                <w:div w:id="1796367901">
                                  <w:marLeft w:val="0"/>
                                  <w:marRight w:val="0"/>
                                  <w:marTop w:val="0"/>
                                  <w:marBottom w:val="0"/>
                                  <w:divBdr>
                                    <w:top w:val="none" w:sz="0" w:space="0" w:color="auto"/>
                                    <w:left w:val="none" w:sz="0" w:space="0" w:color="auto"/>
                                    <w:bottom w:val="none" w:sz="0" w:space="0" w:color="auto"/>
                                    <w:right w:val="none" w:sz="0" w:space="0" w:color="auto"/>
                                  </w:divBdr>
                                </w:div>
                                <w:div w:id="1148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50E-1F30-4B6E-8818-F36AFF2B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CORK COUNTY COUNCIL</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MOhici</dc:creator>
  <cp:lastModifiedBy>Kevin Nolan</cp:lastModifiedBy>
  <cp:revision>13</cp:revision>
  <cp:lastPrinted>2023-07-28T08:52:00Z</cp:lastPrinted>
  <dcterms:created xsi:type="dcterms:W3CDTF">2023-07-28T09:59:00Z</dcterms:created>
  <dcterms:modified xsi:type="dcterms:W3CDTF">2023-12-07T18:52:00Z</dcterms:modified>
</cp:coreProperties>
</file>